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D286" w14:textId="77777777" w:rsidR="0079170A" w:rsidRPr="00924A2C" w:rsidRDefault="006840FB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>REPUBLIKA HRVATSKA</w:t>
      </w:r>
      <w:r w:rsidR="0079170A" w:rsidRPr="00924A2C">
        <w:rPr>
          <w:rFonts w:ascii="Times New Roman" w:hAnsi="Times New Roman" w:cs="Times New Roman"/>
        </w:rPr>
        <w:t xml:space="preserve"> </w:t>
      </w:r>
    </w:p>
    <w:p w14:paraId="1CB1268A" w14:textId="77777777" w:rsidR="0079170A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>LIČKO - SENJSKA ŽUPANIJA</w:t>
      </w:r>
    </w:p>
    <w:p w14:paraId="53203707" w14:textId="77777777" w:rsidR="006840FB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>Grad Novalja</w:t>
      </w:r>
    </w:p>
    <w:p w14:paraId="15EBD88B" w14:textId="77777777" w:rsidR="006840FB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>Centar za kulturu Grada Novalje</w:t>
      </w:r>
    </w:p>
    <w:p w14:paraId="13DF0D89" w14:textId="2BCA536A" w:rsidR="006840FB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 xml:space="preserve">KLASA: </w:t>
      </w:r>
      <w:r w:rsidR="0026607E" w:rsidRPr="00924A2C">
        <w:rPr>
          <w:rFonts w:ascii="Times New Roman" w:hAnsi="Times New Roman" w:cs="Times New Roman"/>
        </w:rPr>
        <w:t>40</w:t>
      </w:r>
      <w:r w:rsidR="00645800">
        <w:rPr>
          <w:rFonts w:ascii="Times New Roman" w:hAnsi="Times New Roman" w:cs="Times New Roman"/>
        </w:rPr>
        <w:t>0</w:t>
      </w:r>
      <w:r w:rsidR="0026607E" w:rsidRPr="00924A2C">
        <w:rPr>
          <w:rFonts w:ascii="Times New Roman" w:hAnsi="Times New Roman" w:cs="Times New Roman"/>
        </w:rPr>
        <w:t>-02/2</w:t>
      </w:r>
      <w:r w:rsidR="009F3B89">
        <w:rPr>
          <w:rFonts w:ascii="Times New Roman" w:hAnsi="Times New Roman" w:cs="Times New Roman"/>
        </w:rPr>
        <w:t>6</w:t>
      </w:r>
      <w:r w:rsidR="0026607E" w:rsidRPr="00924A2C">
        <w:rPr>
          <w:rFonts w:ascii="Times New Roman" w:hAnsi="Times New Roman" w:cs="Times New Roman"/>
        </w:rPr>
        <w:t>-01/</w:t>
      </w:r>
      <w:r w:rsidR="009F3B89">
        <w:rPr>
          <w:rFonts w:ascii="Times New Roman" w:hAnsi="Times New Roman" w:cs="Times New Roman"/>
        </w:rPr>
        <w:t>01</w:t>
      </w:r>
    </w:p>
    <w:p w14:paraId="6F170DB8" w14:textId="1F9D6D37" w:rsidR="0079170A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>URBEOJ:2125-69</w:t>
      </w:r>
      <w:r w:rsidR="00BA1906">
        <w:rPr>
          <w:rFonts w:ascii="Times New Roman" w:hAnsi="Times New Roman" w:cs="Times New Roman"/>
        </w:rPr>
        <w:t>-26</w:t>
      </w:r>
      <w:r w:rsidRPr="00924A2C">
        <w:rPr>
          <w:rFonts w:ascii="Times New Roman" w:hAnsi="Times New Roman" w:cs="Times New Roman"/>
        </w:rPr>
        <w:t>-1</w:t>
      </w:r>
    </w:p>
    <w:p w14:paraId="62763A96" w14:textId="0EE7D13B" w:rsidR="0079170A" w:rsidRPr="00924A2C" w:rsidRDefault="0079170A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 xml:space="preserve">Novalja, </w:t>
      </w:r>
      <w:r w:rsidR="00BA1906">
        <w:rPr>
          <w:rFonts w:ascii="Times New Roman" w:hAnsi="Times New Roman" w:cs="Times New Roman"/>
        </w:rPr>
        <w:t>1</w:t>
      </w:r>
      <w:r w:rsidR="00BF77A4">
        <w:rPr>
          <w:rFonts w:ascii="Times New Roman" w:hAnsi="Times New Roman" w:cs="Times New Roman"/>
        </w:rPr>
        <w:t>6</w:t>
      </w:r>
      <w:r w:rsidR="000656E3">
        <w:rPr>
          <w:rFonts w:ascii="Times New Roman" w:hAnsi="Times New Roman" w:cs="Times New Roman"/>
        </w:rPr>
        <w:t xml:space="preserve">. ožujka </w:t>
      </w:r>
      <w:r w:rsidRPr="00924A2C">
        <w:rPr>
          <w:rFonts w:ascii="Times New Roman" w:hAnsi="Times New Roman" w:cs="Times New Roman"/>
        </w:rPr>
        <w:t>202</w:t>
      </w:r>
      <w:r w:rsidR="00BA1906">
        <w:rPr>
          <w:rFonts w:ascii="Times New Roman" w:hAnsi="Times New Roman" w:cs="Times New Roman"/>
        </w:rPr>
        <w:t>6</w:t>
      </w:r>
      <w:r w:rsidRPr="00924A2C">
        <w:rPr>
          <w:rFonts w:ascii="Times New Roman" w:hAnsi="Times New Roman" w:cs="Times New Roman"/>
        </w:rPr>
        <w:t>.</w:t>
      </w:r>
    </w:p>
    <w:p w14:paraId="4EE5D8B0" w14:textId="77777777" w:rsidR="005267C0" w:rsidRPr="00924A2C" w:rsidRDefault="005267C0" w:rsidP="006840FB">
      <w:pPr>
        <w:spacing w:after="0"/>
        <w:rPr>
          <w:rFonts w:ascii="Times New Roman" w:hAnsi="Times New Roman" w:cs="Times New Roman"/>
        </w:rPr>
      </w:pPr>
    </w:p>
    <w:p w14:paraId="15BE7D84" w14:textId="77777777" w:rsidR="006840FB" w:rsidRPr="00924A2C" w:rsidRDefault="006840FB" w:rsidP="00E758B0">
      <w:pPr>
        <w:spacing w:after="0"/>
        <w:ind w:firstLine="708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 xml:space="preserve">Na temelju članka 8. i 19. Statuta </w:t>
      </w:r>
      <w:r w:rsidR="00DB1AE4" w:rsidRPr="00924A2C">
        <w:rPr>
          <w:rFonts w:ascii="Times New Roman" w:hAnsi="Times New Roman" w:cs="Times New Roman"/>
        </w:rPr>
        <w:t>Centra</w:t>
      </w:r>
      <w:r w:rsidRPr="00924A2C">
        <w:rPr>
          <w:rFonts w:ascii="Times New Roman" w:hAnsi="Times New Roman" w:cs="Times New Roman"/>
        </w:rPr>
        <w:t xml:space="preserve"> za kulturu Grada Novalje v.d. ravnateljica Centr</w:t>
      </w:r>
      <w:r w:rsidR="00DB1AE4" w:rsidRPr="00924A2C">
        <w:rPr>
          <w:rFonts w:ascii="Times New Roman" w:hAnsi="Times New Roman" w:cs="Times New Roman"/>
        </w:rPr>
        <w:t>a</w:t>
      </w:r>
      <w:r w:rsidRPr="00924A2C">
        <w:rPr>
          <w:rFonts w:ascii="Times New Roman" w:hAnsi="Times New Roman" w:cs="Times New Roman"/>
        </w:rPr>
        <w:t xml:space="preserve"> za kulturu Grada Novalje donosi</w:t>
      </w:r>
    </w:p>
    <w:p w14:paraId="47E1EC85" w14:textId="77777777" w:rsidR="006840FB" w:rsidRPr="00924A2C" w:rsidRDefault="006840FB" w:rsidP="006840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B93AA" w14:textId="77777777" w:rsidR="006840FB" w:rsidRPr="00924A2C" w:rsidRDefault="006840FB" w:rsidP="006840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2C">
        <w:rPr>
          <w:rFonts w:ascii="Times New Roman" w:hAnsi="Times New Roman" w:cs="Times New Roman"/>
          <w:b/>
          <w:sz w:val="24"/>
          <w:szCs w:val="24"/>
        </w:rPr>
        <w:t xml:space="preserve">Godišnji Izvještaj o izvršenju </w:t>
      </w:r>
      <w:r w:rsidR="00DB1AE4" w:rsidRPr="00924A2C">
        <w:rPr>
          <w:rFonts w:ascii="Times New Roman" w:hAnsi="Times New Roman" w:cs="Times New Roman"/>
          <w:b/>
          <w:sz w:val="24"/>
          <w:szCs w:val="24"/>
        </w:rPr>
        <w:t>financijskog</w:t>
      </w:r>
      <w:r w:rsidRPr="00924A2C">
        <w:rPr>
          <w:rFonts w:ascii="Times New Roman" w:hAnsi="Times New Roman" w:cs="Times New Roman"/>
          <w:b/>
          <w:sz w:val="24"/>
          <w:szCs w:val="24"/>
        </w:rPr>
        <w:t xml:space="preserve"> plana Centr</w:t>
      </w:r>
      <w:r w:rsidR="00DB1AE4" w:rsidRPr="00924A2C">
        <w:rPr>
          <w:rFonts w:ascii="Times New Roman" w:hAnsi="Times New Roman" w:cs="Times New Roman"/>
          <w:b/>
          <w:sz w:val="24"/>
          <w:szCs w:val="24"/>
        </w:rPr>
        <w:t>a</w:t>
      </w:r>
      <w:r w:rsidRPr="00924A2C">
        <w:rPr>
          <w:rFonts w:ascii="Times New Roman" w:hAnsi="Times New Roman" w:cs="Times New Roman"/>
          <w:b/>
          <w:sz w:val="24"/>
          <w:szCs w:val="24"/>
        </w:rPr>
        <w:t xml:space="preserve"> za kulturu Grada Novalje</w:t>
      </w:r>
    </w:p>
    <w:p w14:paraId="259CC96F" w14:textId="1E9A28C6" w:rsidR="006840FB" w:rsidRPr="00924A2C" w:rsidRDefault="00E758B0" w:rsidP="006840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z</w:t>
      </w:r>
      <w:r w:rsidR="006840FB" w:rsidRPr="00924A2C">
        <w:rPr>
          <w:rFonts w:ascii="Times New Roman" w:hAnsi="Times New Roman" w:cs="Times New Roman"/>
          <w:sz w:val="24"/>
          <w:szCs w:val="24"/>
        </w:rPr>
        <w:t>a razdoblje od 01.01.202</w:t>
      </w:r>
      <w:r w:rsidR="00BA1906">
        <w:rPr>
          <w:rFonts w:ascii="Times New Roman" w:hAnsi="Times New Roman" w:cs="Times New Roman"/>
          <w:sz w:val="24"/>
          <w:szCs w:val="24"/>
        </w:rPr>
        <w:t>5</w:t>
      </w:r>
      <w:r w:rsidR="006840FB" w:rsidRPr="00924A2C">
        <w:rPr>
          <w:rFonts w:ascii="Times New Roman" w:hAnsi="Times New Roman" w:cs="Times New Roman"/>
          <w:sz w:val="24"/>
          <w:szCs w:val="24"/>
        </w:rPr>
        <w:t>. do 31.12.202</w:t>
      </w:r>
      <w:r w:rsidR="00BA1906">
        <w:rPr>
          <w:rFonts w:ascii="Times New Roman" w:hAnsi="Times New Roman" w:cs="Times New Roman"/>
          <w:sz w:val="24"/>
          <w:szCs w:val="24"/>
        </w:rPr>
        <w:t>5</w:t>
      </w:r>
      <w:r w:rsidR="006840FB" w:rsidRPr="00924A2C">
        <w:rPr>
          <w:rFonts w:ascii="Times New Roman" w:hAnsi="Times New Roman" w:cs="Times New Roman"/>
          <w:sz w:val="24"/>
          <w:szCs w:val="24"/>
        </w:rPr>
        <w:t>.</w:t>
      </w:r>
    </w:p>
    <w:p w14:paraId="0AE877A7" w14:textId="77777777" w:rsidR="006840FB" w:rsidRPr="00924A2C" w:rsidRDefault="006840FB" w:rsidP="006840FB">
      <w:pPr>
        <w:spacing w:after="0"/>
        <w:jc w:val="center"/>
        <w:rPr>
          <w:rFonts w:ascii="Times New Roman" w:hAnsi="Times New Roman" w:cs="Times New Roman"/>
        </w:rPr>
      </w:pPr>
    </w:p>
    <w:p w14:paraId="7D5BF525" w14:textId="77777777" w:rsidR="005267C0" w:rsidRPr="00924A2C" w:rsidRDefault="005267C0" w:rsidP="006840FB">
      <w:pPr>
        <w:spacing w:after="0"/>
        <w:jc w:val="center"/>
        <w:rPr>
          <w:rFonts w:ascii="Times New Roman" w:hAnsi="Times New Roman" w:cs="Times New Roman"/>
        </w:rPr>
      </w:pPr>
    </w:p>
    <w:p w14:paraId="1342EA5B" w14:textId="77777777" w:rsidR="006840FB" w:rsidRPr="00924A2C" w:rsidRDefault="006840FB" w:rsidP="006840FB">
      <w:pPr>
        <w:spacing w:after="0"/>
        <w:jc w:val="center"/>
        <w:rPr>
          <w:rFonts w:ascii="Times New Roman" w:hAnsi="Times New Roman" w:cs="Times New Roman"/>
          <w:b/>
        </w:rPr>
      </w:pPr>
      <w:r w:rsidRPr="00924A2C">
        <w:rPr>
          <w:rFonts w:ascii="Times New Roman" w:hAnsi="Times New Roman" w:cs="Times New Roman"/>
          <w:b/>
        </w:rPr>
        <w:t>I. OPĆI DIO</w:t>
      </w:r>
    </w:p>
    <w:p w14:paraId="092570BD" w14:textId="77777777" w:rsidR="003109FE" w:rsidRPr="00924A2C" w:rsidRDefault="003109FE" w:rsidP="006840FB">
      <w:pPr>
        <w:spacing w:after="0"/>
        <w:jc w:val="center"/>
        <w:rPr>
          <w:rFonts w:ascii="Times New Roman" w:hAnsi="Times New Roman" w:cs="Times New Roman"/>
        </w:rPr>
      </w:pPr>
    </w:p>
    <w:p w14:paraId="7C62C7AA" w14:textId="77777777" w:rsidR="006840FB" w:rsidRPr="00924A2C" w:rsidRDefault="003109FE" w:rsidP="006840FB">
      <w:pPr>
        <w:spacing w:after="0"/>
        <w:jc w:val="center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 xml:space="preserve">Članka 1. </w:t>
      </w:r>
    </w:p>
    <w:p w14:paraId="7492D01F" w14:textId="77777777" w:rsidR="006840FB" w:rsidRPr="00924A2C" w:rsidRDefault="006840FB" w:rsidP="006840FB">
      <w:pPr>
        <w:spacing w:after="0"/>
        <w:rPr>
          <w:rFonts w:ascii="Times New Roman" w:hAnsi="Times New Roman" w:cs="Times New Roman"/>
        </w:rPr>
      </w:pPr>
      <w:r w:rsidRPr="00924A2C">
        <w:rPr>
          <w:rFonts w:ascii="Times New Roman" w:hAnsi="Times New Roman" w:cs="Times New Roman"/>
        </w:rPr>
        <w:t xml:space="preserve">Ostvarenje prihoda i rashoda iskazano je kroz opći i posebni dio </w:t>
      </w:r>
      <w:r w:rsidR="003109FE" w:rsidRPr="00924A2C">
        <w:rPr>
          <w:rFonts w:ascii="Times New Roman" w:hAnsi="Times New Roman" w:cs="Times New Roman"/>
        </w:rPr>
        <w:t xml:space="preserve">izvještaja. Opći dio sadržaja sadrži račun prihoda i rashoda, raspoloživa sredstva iz prethodnih godina i račun zaduživanja / </w:t>
      </w:r>
      <w:r w:rsidR="00DB1AE4" w:rsidRPr="00924A2C">
        <w:rPr>
          <w:rFonts w:ascii="Times New Roman" w:hAnsi="Times New Roman" w:cs="Times New Roman"/>
        </w:rPr>
        <w:t>financiranja</w:t>
      </w:r>
    </w:p>
    <w:p w14:paraId="3B73827F" w14:textId="3BB1D808" w:rsidR="00BA1906" w:rsidRDefault="00BA1906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481"/>
        <w:gridCol w:w="1602"/>
        <w:gridCol w:w="1701"/>
        <w:gridCol w:w="1701"/>
        <w:gridCol w:w="1417"/>
        <w:gridCol w:w="1161"/>
        <w:gridCol w:w="931"/>
      </w:tblGrid>
      <w:tr w:rsidR="005578DC" w:rsidRPr="005578DC" w14:paraId="38EF200C" w14:textId="77777777" w:rsidTr="00F60B3F">
        <w:trPr>
          <w:trHeight w:val="876"/>
        </w:trPr>
        <w:tc>
          <w:tcPr>
            <w:tcW w:w="13994" w:type="dxa"/>
            <w:gridSpan w:val="7"/>
            <w:noWrap/>
            <w:hideMark/>
          </w:tcPr>
          <w:p w14:paraId="0E1CB853" w14:textId="77777777" w:rsidR="005578DC" w:rsidRPr="005578DC" w:rsidRDefault="005578DC" w:rsidP="005578D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Izvještaj o izvršenju proračuna</w:t>
            </w:r>
          </w:p>
          <w:p w14:paraId="6FDAD375" w14:textId="7ED7F52E" w:rsidR="005578DC" w:rsidRPr="005578DC" w:rsidRDefault="005578DC" w:rsidP="00F60B3F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5578DC" w:rsidRPr="005578DC" w14:paraId="5D1FEBF4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7B84FA3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Račun / opis</w:t>
            </w:r>
          </w:p>
        </w:tc>
        <w:tc>
          <w:tcPr>
            <w:tcW w:w="1602" w:type="dxa"/>
            <w:noWrap/>
            <w:hideMark/>
          </w:tcPr>
          <w:p w14:paraId="6CD1BF97" w14:textId="77777777" w:rsid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Izvršenje </w:t>
            </w:r>
          </w:p>
          <w:p w14:paraId="377F45F4" w14:textId="4190D896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2024.</w:t>
            </w:r>
          </w:p>
        </w:tc>
        <w:tc>
          <w:tcPr>
            <w:tcW w:w="1701" w:type="dxa"/>
            <w:noWrap/>
            <w:hideMark/>
          </w:tcPr>
          <w:p w14:paraId="28AB69C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Izvorni plan 2025.</w:t>
            </w:r>
          </w:p>
        </w:tc>
        <w:tc>
          <w:tcPr>
            <w:tcW w:w="1701" w:type="dxa"/>
            <w:noWrap/>
            <w:hideMark/>
          </w:tcPr>
          <w:p w14:paraId="53068DE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Tekući plan 2025.</w:t>
            </w:r>
          </w:p>
        </w:tc>
        <w:tc>
          <w:tcPr>
            <w:tcW w:w="1417" w:type="dxa"/>
            <w:noWrap/>
            <w:hideMark/>
          </w:tcPr>
          <w:p w14:paraId="3D7DB14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Izvršenje 2025.</w:t>
            </w:r>
          </w:p>
        </w:tc>
        <w:tc>
          <w:tcPr>
            <w:tcW w:w="1161" w:type="dxa"/>
            <w:noWrap/>
            <w:hideMark/>
          </w:tcPr>
          <w:p w14:paraId="1A05CD2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 4/1</w:t>
            </w:r>
          </w:p>
        </w:tc>
        <w:tc>
          <w:tcPr>
            <w:tcW w:w="931" w:type="dxa"/>
            <w:noWrap/>
            <w:hideMark/>
          </w:tcPr>
          <w:p w14:paraId="6B9C100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 4/3</w:t>
            </w:r>
          </w:p>
        </w:tc>
      </w:tr>
      <w:tr w:rsidR="005578DC" w:rsidRPr="005578DC" w14:paraId="288C1318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2CABE2F5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A. RAČUN PRIHODA I RASHODA</w:t>
            </w:r>
          </w:p>
        </w:tc>
        <w:tc>
          <w:tcPr>
            <w:tcW w:w="1602" w:type="dxa"/>
            <w:noWrap/>
            <w:hideMark/>
          </w:tcPr>
          <w:p w14:paraId="592E996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BBF304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0ABC7F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7922529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61" w:type="dxa"/>
            <w:noWrap/>
            <w:hideMark/>
          </w:tcPr>
          <w:p w14:paraId="34C6AC1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31" w:type="dxa"/>
            <w:noWrap/>
            <w:hideMark/>
          </w:tcPr>
          <w:p w14:paraId="44C3D9E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578DC" w:rsidRPr="005578DC" w14:paraId="0146D7BC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20C549D3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 Prihodi poslovanja</w:t>
            </w:r>
          </w:p>
        </w:tc>
        <w:tc>
          <w:tcPr>
            <w:tcW w:w="1602" w:type="dxa"/>
            <w:noWrap/>
            <w:hideMark/>
          </w:tcPr>
          <w:p w14:paraId="4BADEFC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208.572,97</w:t>
            </w:r>
          </w:p>
        </w:tc>
        <w:tc>
          <w:tcPr>
            <w:tcW w:w="1701" w:type="dxa"/>
            <w:noWrap/>
            <w:hideMark/>
          </w:tcPr>
          <w:p w14:paraId="6AD4941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701" w:type="dxa"/>
            <w:noWrap/>
            <w:hideMark/>
          </w:tcPr>
          <w:p w14:paraId="7842E8C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312.459,95</w:t>
            </w:r>
          </w:p>
        </w:tc>
        <w:tc>
          <w:tcPr>
            <w:tcW w:w="1417" w:type="dxa"/>
            <w:noWrap/>
            <w:hideMark/>
          </w:tcPr>
          <w:p w14:paraId="39EA4A1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223.725,20</w:t>
            </w:r>
          </w:p>
        </w:tc>
        <w:tc>
          <w:tcPr>
            <w:tcW w:w="1161" w:type="dxa"/>
            <w:noWrap/>
            <w:hideMark/>
          </w:tcPr>
          <w:p w14:paraId="6C29BFD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107,26%</w:t>
            </w:r>
          </w:p>
        </w:tc>
        <w:tc>
          <w:tcPr>
            <w:tcW w:w="931" w:type="dxa"/>
            <w:noWrap/>
            <w:hideMark/>
          </w:tcPr>
          <w:p w14:paraId="18B20A6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71,60%</w:t>
            </w:r>
          </w:p>
        </w:tc>
      </w:tr>
      <w:tr w:rsidR="005578DC" w:rsidRPr="005578DC" w14:paraId="40B71555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15CEFC80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 Prihodi od prodaje nefinancijske imovine</w:t>
            </w:r>
          </w:p>
        </w:tc>
        <w:tc>
          <w:tcPr>
            <w:tcW w:w="1602" w:type="dxa"/>
            <w:noWrap/>
            <w:hideMark/>
          </w:tcPr>
          <w:p w14:paraId="40B96CA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24892F5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3DE9423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89F1C1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61" w:type="dxa"/>
            <w:noWrap/>
            <w:hideMark/>
          </w:tcPr>
          <w:p w14:paraId="4B066B5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14:paraId="5050A42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B20E6AE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4ABA468E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UKUPNI PRIHODI</w:t>
            </w:r>
          </w:p>
        </w:tc>
        <w:tc>
          <w:tcPr>
            <w:tcW w:w="1602" w:type="dxa"/>
            <w:noWrap/>
            <w:hideMark/>
          </w:tcPr>
          <w:p w14:paraId="673185E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208.572,97</w:t>
            </w:r>
          </w:p>
        </w:tc>
        <w:tc>
          <w:tcPr>
            <w:tcW w:w="1701" w:type="dxa"/>
            <w:noWrap/>
            <w:hideMark/>
          </w:tcPr>
          <w:p w14:paraId="71EB0AB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701" w:type="dxa"/>
            <w:noWrap/>
            <w:hideMark/>
          </w:tcPr>
          <w:p w14:paraId="61061A5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312.459,95</w:t>
            </w:r>
          </w:p>
        </w:tc>
        <w:tc>
          <w:tcPr>
            <w:tcW w:w="1417" w:type="dxa"/>
            <w:noWrap/>
            <w:hideMark/>
          </w:tcPr>
          <w:p w14:paraId="422D672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223.725,20</w:t>
            </w:r>
          </w:p>
        </w:tc>
        <w:tc>
          <w:tcPr>
            <w:tcW w:w="1161" w:type="dxa"/>
            <w:noWrap/>
            <w:hideMark/>
          </w:tcPr>
          <w:p w14:paraId="62DA299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107,26%</w:t>
            </w:r>
          </w:p>
        </w:tc>
        <w:tc>
          <w:tcPr>
            <w:tcW w:w="931" w:type="dxa"/>
            <w:noWrap/>
            <w:hideMark/>
          </w:tcPr>
          <w:p w14:paraId="66796B9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71,60%</w:t>
            </w:r>
          </w:p>
        </w:tc>
      </w:tr>
      <w:tr w:rsidR="005578DC" w:rsidRPr="005578DC" w14:paraId="77D4E397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183E79D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 Rashodi poslovanja</w:t>
            </w:r>
          </w:p>
        </w:tc>
        <w:tc>
          <w:tcPr>
            <w:tcW w:w="1602" w:type="dxa"/>
            <w:noWrap/>
            <w:hideMark/>
          </w:tcPr>
          <w:p w14:paraId="2FD5757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192.810,80</w:t>
            </w:r>
          </w:p>
        </w:tc>
        <w:tc>
          <w:tcPr>
            <w:tcW w:w="1701" w:type="dxa"/>
            <w:noWrap/>
            <w:hideMark/>
          </w:tcPr>
          <w:p w14:paraId="2B0824D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276.000,00</w:t>
            </w:r>
          </w:p>
        </w:tc>
        <w:tc>
          <w:tcPr>
            <w:tcW w:w="1701" w:type="dxa"/>
            <w:noWrap/>
            <w:hideMark/>
          </w:tcPr>
          <w:p w14:paraId="7279C79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294.306,09</w:t>
            </w:r>
          </w:p>
        </w:tc>
        <w:tc>
          <w:tcPr>
            <w:tcW w:w="1417" w:type="dxa"/>
            <w:noWrap/>
            <w:hideMark/>
          </w:tcPr>
          <w:p w14:paraId="44EB896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219.769,69</w:t>
            </w:r>
          </w:p>
        </w:tc>
        <w:tc>
          <w:tcPr>
            <w:tcW w:w="1161" w:type="dxa"/>
            <w:noWrap/>
            <w:hideMark/>
          </w:tcPr>
          <w:p w14:paraId="1B033D9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113,98%</w:t>
            </w:r>
          </w:p>
        </w:tc>
        <w:tc>
          <w:tcPr>
            <w:tcW w:w="931" w:type="dxa"/>
            <w:noWrap/>
            <w:hideMark/>
          </w:tcPr>
          <w:p w14:paraId="665F79E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74,67%</w:t>
            </w:r>
          </w:p>
        </w:tc>
      </w:tr>
      <w:tr w:rsidR="005578DC" w:rsidRPr="005578DC" w14:paraId="436085CA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3D2C130A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 Rashodi za nabavu nefinancijske imovine</w:t>
            </w:r>
          </w:p>
        </w:tc>
        <w:tc>
          <w:tcPr>
            <w:tcW w:w="1602" w:type="dxa"/>
            <w:noWrap/>
            <w:hideMark/>
          </w:tcPr>
          <w:p w14:paraId="5EE331C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7.211,86</w:t>
            </w:r>
          </w:p>
        </w:tc>
        <w:tc>
          <w:tcPr>
            <w:tcW w:w="1701" w:type="dxa"/>
            <w:noWrap/>
            <w:hideMark/>
          </w:tcPr>
          <w:p w14:paraId="4CF9CCF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9.500,00</w:t>
            </w:r>
          </w:p>
        </w:tc>
        <w:tc>
          <w:tcPr>
            <w:tcW w:w="1701" w:type="dxa"/>
            <w:noWrap/>
            <w:hideMark/>
          </w:tcPr>
          <w:p w14:paraId="26396E4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32.200,39</w:t>
            </w:r>
          </w:p>
        </w:tc>
        <w:tc>
          <w:tcPr>
            <w:tcW w:w="1417" w:type="dxa"/>
            <w:noWrap/>
            <w:hideMark/>
          </w:tcPr>
          <w:p w14:paraId="04499E3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14.587,91</w:t>
            </w:r>
          </w:p>
        </w:tc>
        <w:tc>
          <w:tcPr>
            <w:tcW w:w="1161" w:type="dxa"/>
            <w:noWrap/>
            <w:hideMark/>
          </w:tcPr>
          <w:p w14:paraId="1747BC2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202,28%</w:t>
            </w:r>
          </w:p>
        </w:tc>
        <w:tc>
          <w:tcPr>
            <w:tcW w:w="931" w:type="dxa"/>
            <w:noWrap/>
            <w:hideMark/>
          </w:tcPr>
          <w:p w14:paraId="360A475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45,30%</w:t>
            </w:r>
          </w:p>
        </w:tc>
      </w:tr>
      <w:tr w:rsidR="005578DC" w:rsidRPr="005578DC" w14:paraId="7EF58113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68F96967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UKUPNI RASHODI</w:t>
            </w:r>
          </w:p>
        </w:tc>
        <w:tc>
          <w:tcPr>
            <w:tcW w:w="1602" w:type="dxa"/>
            <w:noWrap/>
            <w:hideMark/>
          </w:tcPr>
          <w:p w14:paraId="434D782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200.022,66</w:t>
            </w:r>
          </w:p>
        </w:tc>
        <w:tc>
          <w:tcPr>
            <w:tcW w:w="1701" w:type="dxa"/>
            <w:noWrap/>
            <w:hideMark/>
          </w:tcPr>
          <w:p w14:paraId="0E071A9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701" w:type="dxa"/>
            <w:noWrap/>
            <w:hideMark/>
          </w:tcPr>
          <w:p w14:paraId="4193724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417" w:type="dxa"/>
            <w:noWrap/>
            <w:hideMark/>
          </w:tcPr>
          <w:p w14:paraId="50934DA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161" w:type="dxa"/>
            <w:noWrap/>
            <w:hideMark/>
          </w:tcPr>
          <w:p w14:paraId="3E16ED4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117,17%</w:t>
            </w:r>
          </w:p>
        </w:tc>
        <w:tc>
          <w:tcPr>
            <w:tcW w:w="931" w:type="dxa"/>
            <w:noWrap/>
            <w:hideMark/>
          </w:tcPr>
          <w:p w14:paraId="1099FFC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5578DC" w:rsidRPr="005578DC" w14:paraId="11E13F64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2B65C0AC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VIŠAK / MANJAK</w:t>
            </w:r>
          </w:p>
        </w:tc>
        <w:tc>
          <w:tcPr>
            <w:tcW w:w="1602" w:type="dxa"/>
            <w:noWrap/>
            <w:hideMark/>
          </w:tcPr>
          <w:p w14:paraId="799D493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8.550,31</w:t>
            </w:r>
          </w:p>
        </w:tc>
        <w:tc>
          <w:tcPr>
            <w:tcW w:w="1701" w:type="dxa"/>
            <w:noWrap/>
            <w:hideMark/>
          </w:tcPr>
          <w:p w14:paraId="220FC9A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52B80ED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-14.046,53</w:t>
            </w:r>
          </w:p>
        </w:tc>
        <w:tc>
          <w:tcPr>
            <w:tcW w:w="1417" w:type="dxa"/>
            <w:noWrap/>
            <w:hideMark/>
          </w:tcPr>
          <w:p w14:paraId="7A1F368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-10.632,40</w:t>
            </w:r>
          </w:p>
        </w:tc>
        <w:tc>
          <w:tcPr>
            <w:tcW w:w="1161" w:type="dxa"/>
            <w:noWrap/>
            <w:hideMark/>
          </w:tcPr>
          <w:p w14:paraId="1A7B0D9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-124,35%</w:t>
            </w:r>
          </w:p>
        </w:tc>
        <w:tc>
          <w:tcPr>
            <w:tcW w:w="931" w:type="dxa"/>
            <w:noWrap/>
            <w:hideMark/>
          </w:tcPr>
          <w:p w14:paraId="7DC5372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75,69%</w:t>
            </w:r>
          </w:p>
        </w:tc>
      </w:tr>
      <w:tr w:rsidR="005578DC" w:rsidRPr="005578DC" w14:paraId="2E084A39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0949949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B. RAČUN ZADUŽIVANJA / FINANCIRANJA</w:t>
            </w:r>
          </w:p>
        </w:tc>
        <w:tc>
          <w:tcPr>
            <w:tcW w:w="1602" w:type="dxa"/>
            <w:noWrap/>
            <w:hideMark/>
          </w:tcPr>
          <w:p w14:paraId="66D6B767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646D3FE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63F8E7D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F4A3BB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DE26B8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noWrap/>
            <w:hideMark/>
          </w:tcPr>
          <w:p w14:paraId="5244A204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578DC" w:rsidRPr="005578DC" w14:paraId="6FACDAE1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0F142D39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 Primici od financijske imovine i zaduživanja</w:t>
            </w:r>
          </w:p>
        </w:tc>
        <w:tc>
          <w:tcPr>
            <w:tcW w:w="1602" w:type="dxa"/>
            <w:noWrap/>
            <w:hideMark/>
          </w:tcPr>
          <w:p w14:paraId="1417A63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6A517DC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535217C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F67E04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61" w:type="dxa"/>
            <w:noWrap/>
            <w:hideMark/>
          </w:tcPr>
          <w:p w14:paraId="1F13BE3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14:paraId="5375F7B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48A2935D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5555DACE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 Izdaci za financijsku imovinu i otplate zajmova</w:t>
            </w:r>
          </w:p>
        </w:tc>
        <w:tc>
          <w:tcPr>
            <w:tcW w:w="1602" w:type="dxa"/>
            <w:noWrap/>
            <w:hideMark/>
          </w:tcPr>
          <w:p w14:paraId="59B7EE6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00427A0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1151363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739AA31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61" w:type="dxa"/>
            <w:noWrap/>
            <w:hideMark/>
          </w:tcPr>
          <w:p w14:paraId="0E709FC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14:paraId="11AD83B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88D2A89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1FFC441C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NETO ZADUŽIVANJE</w:t>
            </w:r>
          </w:p>
        </w:tc>
        <w:tc>
          <w:tcPr>
            <w:tcW w:w="1602" w:type="dxa"/>
            <w:noWrap/>
            <w:hideMark/>
          </w:tcPr>
          <w:p w14:paraId="2BCD9A2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09A0661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6978A37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4231D4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61" w:type="dxa"/>
            <w:noWrap/>
            <w:hideMark/>
          </w:tcPr>
          <w:p w14:paraId="62266CC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931" w:type="dxa"/>
            <w:noWrap/>
            <w:hideMark/>
          </w:tcPr>
          <w:p w14:paraId="7728F00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5578DC" w:rsidRPr="005578DC" w14:paraId="07B91009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5AA5BC7C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UKUPNI DONOS VIŠKA / MANJKA IZ PRETHODNE(IH) GODINA</w:t>
            </w:r>
          </w:p>
        </w:tc>
        <w:tc>
          <w:tcPr>
            <w:tcW w:w="1602" w:type="dxa"/>
            <w:noWrap/>
            <w:hideMark/>
          </w:tcPr>
          <w:p w14:paraId="233CBE7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5.496,22</w:t>
            </w:r>
          </w:p>
        </w:tc>
        <w:tc>
          <w:tcPr>
            <w:tcW w:w="1701" w:type="dxa"/>
            <w:noWrap/>
            <w:hideMark/>
          </w:tcPr>
          <w:p w14:paraId="6C6461E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620DBAD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43C643D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161" w:type="dxa"/>
            <w:noWrap/>
            <w:hideMark/>
          </w:tcPr>
          <w:p w14:paraId="2825789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1" w:type="dxa"/>
            <w:noWrap/>
            <w:hideMark/>
          </w:tcPr>
          <w:p w14:paraId="4090A28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534B674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61A8D2B4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VIŠAK / MANJAK IZ PRETHODNE(IH) GODINE KOJI ĆE SE POKRITI / RASPOREDITI</w:t>
            </w:r>
          </w:p>
        </w:tc>
        <w:tc>
          <w:tcPr>
            <w:tcW w:w="1602" w:type="dxa"/>
            <w:noWrap/>
            <w:hideMark/>
          </w:tcPr>
          <w:p w14:paraId="24A82E6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5.496,22</w:t>
            </w:r>
          </w:p>
        </w:tc>
        <w:tc>
          <w:tcPr>
            <w:tcW w:w="1701" w:type="dxa"/>
            <w:noWrap/>
            <w:hideMark/>
          </w:tcPr>
          <w:p w14:paraId="6308747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5669C82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417" w:type="dxa"/>
            <w:noWrap/>
            <w:hideMark/>
          </w:tcPr>
          <w:p w14:paraId="3330A43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161" w:type="dxa"/>
            <w:noWrap/>
            <w:hideMark/>
          </w:tcPr>
          <w:p w14:paraId="6C17905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931" w:type="dxa"/>
            <w:noWrap/>
            <w:hideMark/>
          </w:tcPr>
          <w:p w14:paraId="5F0A323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5578DC" w:rsidRPr="005578DC" w14:paraId="5984FC70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72485781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VIŠAK / MANJAK + NETO ZADUŽIVANJE / FINANCIRANJE + KORIŠTENO U PRETHODNIM GODINAMA</w:t>
            </w:r>
          </w:p>
        </w:tc>
        <w:tc>
          <w:tcPr>
            <w:tcW w:w="1602" w:type="dxa"/>
            <w:noWrap/>
            <w:hideMark/>
          </w:tcPr>
          <w:p w14:paraId="5C51E81F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D42DBA1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8F09EAF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2046854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E2346AA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1" w:type="dxa"/>
            <w:noWrap/>
            <w:hideMark/>
          </w:tcPr>
          <w:p w14:paraId="0A5AD408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5578DC" w:rsidRPr="005578DC" w14:paraId="29EB3156" w14:textId="77777777" w:rsidTr="005578DC">
        <w:trPr>
          <w:trHeight w:val="255"/>
        </w:trPr>
        <w:tc>
          <w:tcPr>
            <w:tcW w:w="5481" w:type="dxa"/>
            <w:noWrap/>
            <w:hideMark/>
          </w:tcPr>
          <w:p w14:paraId="5DD5441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 xml:space="preserve"> REZULTAT GODINE</w:t>
            </w:r>
          </w:p>
        </w:tc>
        <w:tc>
          <w:tcPr>
            <w:tcW w:w="1602" w:type="dxa"/>
            <w:noWrap/>
            <w:hideMark/>
          </w:tcPr>
          <w:p w14:paraId="59A29D7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701" w:type="dxa"/>
            <w:noWrap/>
            <w:hideMark/>
          </w:tcPr>
          <w:p w14:paraId="4E7FE06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1ACFD6A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269E62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3.414,13</w:t>
            </w:r>
          </w:p>
        </w:tc>
        <w:tc>
          <w:tcPr>
            <w:tcW w:w="1161" w:type="dxa"/>
            <w:noWrap/>
            <w:hideMark/>
          </w:tcPr>
          <w:p w14:paraId="23B0710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-124,35%</w:t>
            </w:r>
          </w:p>
        </w:tc>
        <w:tc>
          <w:tcPr>
            <w:tcW w:w="931" w:type="dxa"/>
            <w:noWrap/>
            <w:hideMark/>
          </w:tcPr>
          <w:p w14:paraId="42ED6FE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</w:tbl>
    <w:p w14:paraId="4FC36022" w14:textId="74DF7409" w:rsidR="006840FB" w:rsidRDefault="006840FB">
      <w:pPr>
        <w:rPr>
          <w:rFonts w:ascii="Times New Roman" w:hAnsi="Times New Roman" w:cs="Times New Roman"/>
        </w:rPr>
      </w:pPr>
    </w:p>
    <w:p w14:paraId="2E505375" w14:textId="2AA1F5BD" w:rsidR="00ED08EB" w:rsidRPr="00ED08EB" w:rsidRDefault="00ED08EB" w:rsidP="00ED08EB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</w:rPr>
      </w:pPr>
      <w:r w:rsidRPr="00ED08EB">
        <w:rPr>
          <w:rFonts w:ascii="Times New Roman" w:eastAsia="Calibri" w:hAnsi="Times New Roman" w:cs="Times New Roman"/>
          <w:b/>
          <w:bCs/>
          <w:i/>
          <w:iCs/>
        </w:rPr>
        <w:t>REZULATAT POSLOVANJA</w:t>
      </w:r>
    </w:p>
    <w:tbl>
      <w:tblPr>
        <w:tblStyle w:val="Reetkatablice1"/>
        <w:tblW w:w="14029" w:type="dxa"/>
        <w:tblInd w:w="0" w:type="dxa"/>
        <w:tblLook w:val="04A0" w:firstRow="1" w:lastRow="0" w:firstColumn="1" w:lastColumn="0" w:noHBand="0" w:noVBand="1"/>
      </w:tblPr>
      <w:tblGrid>
        <w:gridCol w:w="5524"/>
        <w:gridCol w:w="3260"/>
        <w:gridCol w:w="3118"/>
        <w:gridCol w:w="2127"/>
      </w:tblGrid>
      <w:tr w:rsidR="00ED08EB" w:rsidRPr="00ED08EB" w14:paraId="4DA12FF7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5BF" w14:textId="77777777" w:rsidR="00ED08EB" w:rsidRPr="00ED08EB" w:rsidRDefault="00ED08EB" w:rsidP="00ED08EB">
            <w:pPr>
              <w:rPr>
                <w:rFonts w:ascii="Times New Roman" w:hAnsi="Times New Roman"/>
                <w:b/>
                <w:highlight w:val="lightGray"/>
              </w:rPr>
            </w:pPr>
            <w:r w:rsidRPr="00ED08EB">
              <w:rPr>
                <w:rFonts w:ascii="Times New Roman" w:hAnsi="Times New Roman"/>
                <w:b/>
                <w:highlight w:val="lightGray"/>
              </w:rPr>
              <w:t>IZVORI</w:t>
            </w:r>
          </w:p>
          <w:p w14:paraId="0E7DCCDA" w14:textId="77777777" w:rsidR="00ED08EB" w:rsidRPr="00ED08EB" w:rsidRDefault="00ED08EB" w:rsidP="00ED08EB">
            <w:pPr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8038" w14:textId="77777777" w:rsidR="00ED08EB" w:rsidRPr="00ED08EB" w:rsidRDefault="00ED08EB" w:rsidP="00ED08EB">
            <w:pPr>
              <w:rPr>
                <w:rFonts w:ascii="Times New Roman" w:hAnsi="Times New Roman"/>
                <w:b/>
                <w:highlight w:val="lightGray"/>
              </w:rPr>
            </w:pPr>
            <w:r w:rsidRPr="00ED08EB">
              <w:rPr>
                <w:rFonts w:ascii="Times New Roman" w:hAnsi="Times New Roman"/>
                <w:b/>
                <w:highlight w:val="lightGray"/>
              </w:rPr>
              <w:t>PLAN 2025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A096" w14:textId="77777777" w:rsidR="00ED08EB" w:rsidRPr="00ED08EB" w:rsidRDefault="00ED08EB" w:rsidP="00ED08EB">
            <w:pPr>
              <w:rPr>
                <w:rFonts w:ascii="Times New Roman" w:hAnsi="Times New Roman"/>
                <w:b/>
                <w:highlight w:val="lightGray"/>
              </w:rPr>
            </w:pPr>
            <w:r w:rsidRPr="00ED08EB">
              <w:rPr>
                <w:rFonts w:ascii="Times New Roman" w:hAnsi="Times New Roman"/>
                <w:b/>
                <w:highlight w:val="lightGray"/>
              </w:rPr>
              <w:t>IZVRŠENJE 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75D5" w14:textId="77777777" w:rsidR="00ED08EB" w:rsidRPr="00ED08EB" w:rsidRDefault="00ED08EB" w:rsidP="00ED08EB">
            <w:pPr>
              <w:rPr>
                <w:rFonts w:ascii="Times New Roman" w:hAnsi="Times New Roman"/>
                <w:b/>
                <w:highlight w:val="lightGray"/>
              </w:rPr>
            </w:pPr>
            <w:r w:rsidRPr="00ED08EB">
              <w:rPr>
                <w:rFonts w:ascii="Times New Roman" w:hAnsi="Times New Roman"/>
                <w:b/>
                <w:highlight w:val="lightGray"/>
              </w:rPr>
              <w:t>Indeks</w:t>
            </w:r>
          </w:p>
        </w:tc>
      </w:tr>
      <w:tr w:rsidR="00ED08EB" w:rsidRPr="00ED08EB" w14:paraId="1EA777A3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EA6D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Prihodi  Grad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2D50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229.400,00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4E7A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185.848.35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4DD3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81,01</w:t>
            </w:r>
          </w:p>
        </w:tc>
      </w:tr>
      <w:tr w:rsidR="00ED08EB" w:rsidRPr="00ED08EB" w14:paraId="0823BCBA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75D8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Prihodi ostalo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99D6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83.059,95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93B0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 xml:space="preserve">  37.876,85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A4F8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45,60</w:t>
            </w:r>
          </w:p>
        </w:tc>
      </w:tr>
      <w:tr w:rsidR="00ED08EB" w:rsidRPr="00ED08EB" w14:paraId="59777454" w14:textId="77777777" w:rsidTr="00ED08EB">
        <w:trPr>
          <w:trHeight w:val="1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DDFF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Ukupno prihodi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62D8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312.459,95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BED4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223.725,2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93FF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71,60</w:t>
            </w:r>
          </w:p>
        </w:tc>
      </w:tr>
      <w:tr w:rsidR="00ED08EB" w:rsidRPr="00ED08EB" w14:paraId="3AD82EE1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9A6C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E42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878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9CD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</w:tr>
      <w:tr w:rsidR="00ED08EB" w:rsidRPr="00ED08EB" w14:paraId="2D0F7F9E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4CAD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Rashodi Grad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41A6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229.400,00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24A4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191.517,20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8F47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83,49</w:t>
            </w:r>
          </w:p>
        </w:tc>
      </w:tr>
      <w:tr w:rsidR="00ED08EB" w:rsidRPr="00ED08EB" w14:paraId="2B5E7845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AEA8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Rashodi ostalo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5033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 xml:space="preserve">  97.106,48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A751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 xml:space="preserve">  42.840,40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B2C1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44,12</w:t>
            </w:r>
          </w:p>
        </w:tc>
      </w:tr>
      <w:tr w:rsidR="00ED08EB" w:rsidRPr="00ED08EB" w14:paraId="4E2FCC82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C6F5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Ukupno rashodi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8151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326.506,48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D1E0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234.357,60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42DC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71,78</w:t>
            </w:r>
          </w:p>
        </w:tc>
      </w:tr>
      <w:tr w:rsidR="00ED08EB" w:rsidRPr="00ED08EB" w14:paraId="2EC769AC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839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A2E3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B06F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8797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</w:tr>
      <w:tr w:rsidR="00ED08EB" w:rsidRPr="00ED08EB" w14:paraId="3F08827E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BFB4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Preneseni</w:t>
            </w:r>
          </w:p>
          <w:p w14:paraId="7D203C85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Višak/manjak Grad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BC3E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28486F2A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7386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33A5D0A5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123E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30C2DF97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0</w:t>
            </w:r>
          </w:p>
        </w:tc>
      </w:tr>
      <w:tr w:rsidR="00ED08EB" w:rsidRPr="00ED08EB" w14:paraId="17D7C4A3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DF0F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Preneseni višak /manjak ostalo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20A2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7854CD0D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 xml:space="preserve">   14.046,53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62A2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2F13C4E2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14.046,53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D863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  <w:p w14:paraId="319E0FFA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100,00</w:t>
            </w:r>
          </w:p>
        </w:tc>
      </w:tr>
      <w:tr w:rsidR="00ED08EB" w:rsidRPr="00ED08EB" w14:paraId="3351D4D3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5A62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Ukupno  višak/manjak preneseni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5225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</w:p>
          <w:p w14:paraId="396B288A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 xml:space="preserve">  14.046,53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A77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</w:p>
          <w:p w14:paraId="76DB9A3E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14.046,53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35C1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</w:p>
          <w:p w14:paraId="1950296C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100,00</w:t>
            </w:r>
          </w:p>
        </w:tc>
      </w:tr>
      <w:tr w:rsidR="00ED08EB" w:rsidRPr="00ED08EB" w14:paraId="605A1CFE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C28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BA3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5A4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CDEF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</w:p>
        </w:tc>
      </w:tr>
      <w:tr w:rsidR="00ED08EB" w:rsidRPr="00ED08EB" w14:paraId="7EFE8EB6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2DF0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Rezultat Grad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3F15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DBDF" w14:textId="030AE360" w:rsidR="00ED08EB" w:rsidRPr="00ED08EB" w:rsidRDefault="00E045B7" w:rsidP="00ED08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-5.668,85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F2A5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/</w:t>
            </w:r>
          </w:p>
        </w:tc>
      </w:tr>
      <w:tr w:rsidR="00ED08EB" w:rsidRPr="00ED08EB" w14:paraId="0D797F97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D62E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lastRenderedPageBreak/>
              <w:t>Rezultat ostalo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5225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0819" w14:textId="6B7AF635" w:rsidR="00ED08EB" w:rsidRPr="00ED08EB" w:rsidRDefault="00E045B7" w:rsidP="00ED08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08EB" w:rsidRPr="00E045B7">
              <w:rPr>
                <w:rFonts w:ascii="Times New Roman" w:hAnsi="Times New Roman"/>
              </w:rPr>
              <w:t>9.082,98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5277" w14:textId="77777777" w:rsidR="00ED08EB" w:rsidRPr="00ED08EB" w:rsidRDefault="00ED08EB" w:rsidP="00ED08EB">
            <w:pPr>
              <w:rPr>
                <w:rFonts w:ascii="Times New Roman" w:hAnsi="Times New Roman"/>
              </w:rPr>
            </w:pPr>
            <w:r w:rsidRPr="00ED08EB">
              <w:rPr>
                <w:rFonts w:ascii="Times New Roman" w:hAnsi="Times New Roman"/>
              </w:rPr>
              <w:t>/</w:t>
            </w:r>
          </w:p>
        </w:tc>
      </w:tr>
      <w:tr w:rsidR="00ED08EB" w:rsidRPr="00ED08EB" w14:paraId="02B6FF88" w14:textId="77777777" w:rsidTr="00ED0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8DF7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UKUPAN REZULTAT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E27F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EA98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3.414,13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9580" w14:textId="77777777" w:rsidR="00ED08EB" w:rsidRPr="00ED08EB" w:rsidRDefault="00ED08EB" w:rsidP="00ED08EB">
            <w:pPr>
              <w:rPr>
                <w:rFonts w:ascii="Times New Roman" w:hAnsi="Times New Roman"/>
                <w:b/>
              </w:rPr>
            </w:pPr>
            <w:r w:rsidRPr="00ED08EB">
              <w:rPr>
                <w:rFonts w:ascii="Times New Roman" w:hAnsi="Times New Roman"/>
                <w:b/>
              </w:rPr>
              <w:t>/</w:t>
            </w:r>
          </w:p>
        </w:tc>
      </w:tr>
    </w:tbl>
    <w:p w14:paraId="4175C871" w14:textId="77777777" w:rsidR="00ED08EB" w:rsidRPr="00ED08EB" w:rsidRDefault="00ED08EB" w:rsidP="00ED08EB">
      <w:pPr>
        <w:spacing w:line="256" w:lineRule="auto"/>
        <w:rPr>
          <w:rFonts w:ascii="Calibri" w:eastAsia="Calibri" w:hAnsi="Calibri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29"/>
        <w:gridCol w:w="1562"/>
        <w:gridCol w:w="1418"/>
        <w:gridCol w:w="1422"/>
        <w:gridCol w:w="1206"/>
        <w:gridCol w:w="1116"/>
        <w:gridCol w:w="1041"/>
      </w:tblGrid>
      <w:tr w:rsidR="005578DC" w:rsidRPr="005578DC" w14:paraId="502D16A0" w14:textId="77777777" w:rsidTr="00EA6198">
        <w:trPr>
          <w:trHeight w:val="876"/>
        </w:trPr>
        <w:tc>
          <w:tcPr>
            <w:tcW w:w="13994" w:type="dxa"/>
            <w:gridSpan w:val="7"/>
            <w:noWrap/>
            <w:hideMark/>
          </w:tcPr>
          <w:p w14:paraId="5B445454" w14:textId="77777777" w:rsidR="005578DC" w:rsidRPr="005578DC" w:rsidRDefault="005578DC" w:rsidP="005578D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Prihodi i rashodi prema ekonomskoj klasifikaciji</w:t>
            </w:r>
          </w:p>
          <w:p w14:paraId="0F8DDB92" w14:textId="6763F554" w:rsidR="005578DC" w:rsidRPr="005578DC" w:rsidRDefault="005578DC" w:rsidP="00EA6198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5578DC" w:rsidRPr="005578DC" w14:paraId="3AE43ECD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80E243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Račun / opis</w:t>
            </w:r>
          </w:p>
        </w:tc>
        <w:tc>
          <w:tcPr>
            <w:tcW w:w="1562" w:type="dxa"/>
            <w:noWrap/>
            <w:hideMark/>
          </w:tcPr>
          <w:p w14:paraId="018FF19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Izvršenje 2024.</w:t>
            </w:r>
          </w:p>
        </w:tc>
        <w:tc>
          <w:tcPr>
            <w:tcW w:w="1418" w:type="dxa"/>
            <w:noWrap/>
            <w:hideMark/>
          </w:tcPr>
          <w:p w14:paraId="0A346D7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Izvorni plan 2025.</w:t>
            </w:r>
          </w:p>
        </w:tc>
        <w:tc>
          <w:tcPr>
            <w:tcW w:w="1422" w:type="dxa"/>
            <w:noWrap/>
            <w:hideMark/>
          </w:tcPr>
          <w:p w14:paraId="185799B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Tekući plan 2025.</w:t>
            </w:r>
          </w:p>
        </w:tc>
        <w:tc>
          <w:tcPr>
            <w:tcW w:w="1206" w:type="dxa"/>
            <w:noWrap/>
            <w:hideMark/>
          </w:tcPr>
          <w:p w14:paraId="73B0C4A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Izvršenje 2025.</w:t>
            </w:r>
          </w:p>
        </w:tc>
        <w:tc>
          <w:tcPr>
            <w:tcW w:w="1116" w:type="dxa"/>
            <w:noWrap/>
            <w:hideMark/>
          </w:tcPr>
          <w:p w14:paraId="5F75219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 4/1</w:t>
            </w:r>
          </w:p>
        </w:tc>
        <w:tc>
          <w:tcPr>
            <w:tcW w:w="1041" w:type="dxa"/>
            <w:noWrap/>
            <w:hideMark/>
          </w:tcPr>
          <w:p w14:paraId="2B962A5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 4/3</w:t>
            </w:r>
          </w:p>
        </w:tc>
      </w:tr>
      <w:tr w:rsidR="005578DC" w:rsidRPr="005578DC" w14:paraId="525F0356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14A1277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A. RAČUN PRIHODA I RASHODA</w:t>
            </w:r>
          </w:p>
        </w:tc>
        <w:tc>
          <w:tcPr>
            <w:tcW w:w="1562" w:type="dxa"/>
            <w:noWrap/>
            <w:hideMark/>
          </w:tcPr>
          <w:p w14:paraId="71B350D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730703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22" w:type="dxa"/>
            <w:noWrap/>
            <w:hideMark/>
          </w:tcPr>
          <w:p w14:paraId="684DC56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06" w:type="dxa"/>
            <w:noWrap/>
            <w:hideMark/>
          </w:tcPr>
          <w:p w14:paraId="0A9B991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16" w:type="dxa"/>
            <w:noWrap/>
            <w:hideMark/>
          </w:tcPr>
          <w:p w14:paraId="0E4D3E4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41" w:type="dxa"/>
            <w:noWrap/>
            <w:hideMark/>
          </w:tcPr>
          <w:p w14:paraId="445A2C3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578DC" w:rsidRPr="005578DC" w14:paraId="5A2E0C4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20FCD6A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 Prihodi poslovanja</w:t>
            </w:r>
          </w:p>
        </w:tc>
        <w:tc>
          <w:tcPr>
            <w:tcW w:w="1562" w:type="dxa"/>
            <w:noWrap/>
            <w:hideMark/>
          </w:tcPr>
          <w:p w14:paraId="534826C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208.572,97</w:t>
            </w:r>
          </w:p>
        </w:tc>
        <w:tc>
          <w:tcPr>
            <w:tcW w:w="1418" w:type="dxa"/>
            <w:noWrap/>
            <w:hideMark/>
          </w:tcPr>
          <w:p w14:paraId="1205C21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422" w:type="dxa"/>
            <w:noWrap/>
            <w:hideMark/>
          </w:tcPr>
          <w:p w14:paraId="01F3E5F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312.459,95</w:t>
            </w:r>
          </w:p>
        </w:tc>
        <w:tc>
          <w:tcPr>
            <w:tcW w:w="1206" w:type="dxa"/>
            <w:noWrap/>
            <w:hideMark/>
          </w:tcPr>
          <w:p w14:paraId="04CA070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223.725,20</w:t>
            </w:r>
          </w:p>
        </w:tc>
        <w:tc>
          <w:tcPr>
            <w:tcW w:w="1116" w:type="dxa"/>
            <w:noWrap/>
            <w:hideMark/>
          </w:tcPr>
          <w:p w14:paraId="557B75C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107,26%</w:t>
            </w:r>
          </w:p>
        </w:tc>
        <w:tc>
          <w:tcPr>
            <w:tcW w:w="1041" w:type="dxa"/>
            <w:noWrap/>
            <w:hideMark/>
          </w:tcPr>
          <w:p w14:paraId="7C62178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71,60%</w:t>
            </w:r>
          </w:p>
        </w:tc>
      </w:tr>
      <w:tr w:rsidR="005578DC" w:rsidRPr="005578DC" w14:paraId="72114F36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33991505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63 Pomoći iz inozemstva i od subjekata unutar općeg proračuna</w:t>
            </w:r>
          </w:p>
        </w:tc>
        <w:tc>
          <w:tcPr>
            <w:tcW w:w="1562" w:type="dxa"/>
            <w:noWrap/>
            <w:hideMark/>
          </w:tcPr>
          <w:p w14:paraId="12C840E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418" w:type="dxa"/>
            <w:noWrap/>
            <w:hideMark/>
          </w:tcPr>
          <w:p w14:paraId="276DA5F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8.500,00</w:t>
            </w:r>
          </w:p>
        </w:tc>
        <w:tc>
          <w:tcPr>
            <w:tcW w:w="1422" w:type="dxa"/>
            <w:noWrap/>
            <w:hideMark/>
          </w:tcPr>
          <w:p w14:paraId="3484F7B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57.059,95</w:t>
            </w:r>
          </w:p>
        </w:tc>
        <w:tc>
          <w:tcPr>
            <w:tcW w:w="1206" w:type="dxa"/>
            <w:noWrap/>
            <w:hideMark/>
          </w:tcPr>
          <w:p w14:paraId="6C1FA1B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10.500,00</w:t>
            </w:r>
          </w:p>
        </w:tc>
        <w:tc>
          <w:tcPr>
            <w:tcW w:w="1116" w:type="dxa"/>
            <w:noWrap/>
            <w:hideMark/>
          </w:tcPr>
          <w:p w14:paraId="148B9D7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262,50%</w:t>
            </w:r>
          </w:p>
        </w:tc>
        <w:tc>
          <w:tcPr>
            <w:tcW w:w="1041" w:type="dxa"/>
            <w:noWrap/>
            <w:hideMark/>
          </w:tcPr>
          <w:p w14:paraId="4B2553E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18,40%</w:t>
            </w:r>
          </w:p>
        </w:tc>
      </w:tr>
      <w:tr w:rsidR="005578DC" w:rsidRPr="005578DC" w14:paraId="798F0278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D18B99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636 Pomoći proračunskim korisnicima iz proračuna koji im nije nadležan</w:t>
            </w:r>
          </w:p>
        </w:tc>
        <w:tc>
          <w:tcPr>
            <w:tcW w:w="1562" w:type="dxa"/>
            <w:noWrap/>
            <w:hideMark/>
          </w:tcPr>
          <w:p w14:paraId="589489C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4.000,00</w:t>
            </w:r>
          </w:p>
        </w:tc>
        <w:tc>
          <w:tcPr>
            <w:tcW w:w="1418" w:type="dxa"/>
            <w:noWrap/>
            <w:hideMark/>
          </w:tcPr>
          <w:p w14:paraId="557692C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0E99CF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D37337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10.500,00</w:t>
            </w:r>
          </w:p>
        </w:tc>
        <w:tc>
          <w:tcPr>
            <w:tcW w:w="1116" w:type="dxa"/>
            <w:noWrap/>
            <w:hideMark/>
          </w:tcPr>
          <w:p w14:paraId="29BEAC4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262,50%</w:t>
            </w:r>
          </w:p>
        </w:tc>
        <w:tc>
          <w:tcPr>
            <w:tcW w:w="1041" w:type="dxa"/>
            <w:noWrap/>
            <w:hideMark/>
          </w:tcPr>
          <w:p w14:paraId="12E5162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2BCF520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E5EB9EA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6361 Tekuće pomoći proračunskim korisnicima iz proračuna koji im nije nadležan</w:t>
            </w:r>
          </w:p>
        </w:tc>
        <w:tc>
          <w:tcPr>
            <w:tcW w:w="1562" w:type="dxa"/>
            <w:noWrap/>
            <w:hideMark/>
          </w:tcPr>
          <w:p w14:paraId="130F3DD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4.000,00</w:t>
            </w:r>
          </w:p>
        </w:tc>
        <w:tc>
          <w:tcPr>
            <w:tcW w:w="1418" w:type="dxa"/>
            <w:noWrap/>
            <w:hideMark/>
          </w:tcPr>
          <w:p w14:paraId="4AC365D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527176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7B91DD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10.500,00</w:t>
            </w:r>
          </w:p>
        </w:tc>
        <w:tc>
          <w:tcPr>
            <w:tcW w:w="1116" w:type="dxa"/>
            <w:noWrap/>
            <w:hideMark/>
          </w:tcPr>
          <w:p w14:paraId="63BA71A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262,50%</w:t>
            </w:r>
          </w:p>
        </w:tc>
        <w:tc>
          <w:tcPr>
            <w:tcW w:w="1041" w:type="dxa"/>
            <w:noWrap/>
            <w:hideMark/>
          </w:tcPr>
          <w:p w14:paraId="02A72ED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D4E6B2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614B29C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64 Prihodi od imovine</w:t>
            </w:r>
          </w:p>
        </w:tc>
        <w:tc>
          <w:tcPr>
            <w:tcW w:w="1562" w:type="dxa"/>
            <w:noWrap/>
            <w:hideMark/>
          </w:tcPr>
          <w:p w14:paraId="6314B6F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2.836,34</w:t>
            </w:r>
          </w:p>
        </w:tc>
        <w:tc>
          <w:tcPr>
            <w:tcW w:w="1418" w:type="dxa"/>
            <w:noWrap/>
            <w:hideMark/>
          </w:tcPr>
          <w:p w14:paraId="2CBB95E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422" w:type="dxa"/>
            <w:noWrap/>
            <w:hideMark/>
          </w:tcPr>
          <w:p w14:paraId="3372313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3.000,00</w:t>
            </w:r>
          </w:p>
        </w:tc>
        <w:tc>
          <w:tcPr>
            <w:tcW w:w="1206" w:type="dxa"/>
            <w:noWrap/>
            <w:hideMark/>
          </w:tcPr>
          <w:p w14:paraId="3ED68EE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3.644,25</w:t>
            </w:r>
          </w:p>
        </w:tc>
        <w:tc>
          <w:tcPr>
            <w:tcW w:w="1116" w:type="dxa"/>
            <w:noWrap/>
            <w:hideMark/>
          </w:tcPr>
          <w:p w14:paraId="4834124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128,48%</w:t>
            </w:r>
          </w:p>
        </w:tc>
        <w:tc>
          <w:tcPr>
            <w:tcW w:w="1041" w:type="dxa"/>
            <w:noWrap/>
            <w:hideMark/>
          </w:tcPr>
          <w:p w14:paraId="10AECF2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121,48%</w:t>
            </w:r>
          </w:p>
        </w:tc>
      </w:tr>
      <w:tr w:rsidR="005578DC" w:rsidRPr="005578DC" w14:paraId="4A8244F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470A7E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641 Prihodi od financijske imovine</w:t>
            </w:r>
          </w:p>
        </w:tc>
        <w:tc>
          <w:tcPr>
            <w:tcW w:w="1562" w:type="dxa"/>
            <w:noWrap/>
            <w:hideMark/>
          </w:tcPr>
          <w:p w14:paraId="50E63DB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13,57</w:t>
            </w:r>
          </w:p>
        </w:tc>
        <w:tc>
          <w:tcPr>
            <w:tcW w:w="1418" w:type="dxa"/>
            <w:noWrap/>
            <w:hideMark/>
          </w:tcPr>
          <w:p w14:paraId="2BDB0F9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DF1F9D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70A426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1116" w:type="dxa"/>
            <w:noWrap/>
            <w:hideMark/>
          </w:tcPr>
          <w:p w14:paraId="7FA199E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38,54%</w:t>
            </w:r>
          </w:p>
        </w:tc>
        <w:tc>
          <w:tcPr>
            <w:tcW w:w="1041" w:type="dxa"/>
            <w:noWrap/>
            <w:hideMark/>
          </w:tcPr>
          <w:p w14:paraId="759AB0E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8293DEC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29BD17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6413 Kamate na oročena sredstva i depozite po viđenju</w:t>
            </w:r>
          </w:p>
        </w:tc>
        <w:tc>
          <w:tcPr>
            <w:tcW w:w="1562" w:type="dxa"/>
            <w:noWrap/>
            <w:hideMark/>
          </w:tcPr>
          <w:p w14:paraId="2EBF2B4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13,57</w:t>
            </w:r>
          </w:p>
        </w:tc>
        <w:tc>
          <w:tcPr>
            <w:tcW w:w="1418" w:type="dxa"/>
            <w:noWrap/>
            <w:hideMark/>
          </w:tcPr>
          <w:p w14:paraId="76ED12D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7FF8F28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C7E4F2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1116" w:type="dxa"/>
            <w:noWrap/>
            <w:hideMark/>
          </w:tcPr>
          <w:p w14:paraId="64AFB16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38,54%</w:t>
            </w:r>
          </w:p>
        </w:tc>
        <w:tc>
          <w:tcPr>
            <w:tcW w:w="1041" w:type="dxa"/>
            <w:noWrap/>
            <w:hideMark/>
          </w:tcPr>
          <w:p w14:paraId="4336CB7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9F2A73E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1395376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642 Prihodi od nefinancijske imovine</w:t>
            </w:r>
          </w:p>
        </w:tc>
        <w:tc>
          <w:tcPr>
            <w:tcW w:w="1562" w:type="dxa"/>
            <w:noWrap/>
            <w:hideMark/>
          </w:tcPr>
          <w:p w14:paraId="1F43AFB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2.822,77</w:t>
            </w:r>
          </w:p>
        </w:tc>
        <w:tc>
          <w:tcPr>
            <w:tcW w:w="1418" w:type="dxa"/>
            <w:noWrap/>
            <w:hideMark/>
          </w:tcPr>
          <w:p w14:paraId="02B8846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7BBD22F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21F4122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3.639,02</w:t>
            </w:r>
          </w:p>
        </w:tc>
        <w:tc>
          <w:tcPr>
            <w:tcW w:w="1116" w:type="dxa"/>
            <w:noWrap/>
            <w:hideMark/>
          </w:tcPr>
          <w:p w14:paraId="2B68AB8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128,92%</w:t>
            </w:r>
          </w:p>
        </w:tc>
        <w:tc>
          <w:tcPr>
            <w:tcW w:w="1041" w:type="dxa"/>
            <w:noWrap/>
            <w:hideMark/>
          </w:tcPr>
          <w:p w14:paraId="6989E3B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33C79D0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D06F0B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6422 Prihodi od zakupa i iznajmljivanja imovine</w:t>
            </w:r>
          </w:p>
        </w:tc>
        <w:tc>
          <w:tcPr>
            <w:tcW w:w="1562" w:type="dxa"/>
            <w:noWrap/>
            <w:hideMark/>
          </w:tcPr>
          <w:p w14:paraId="2E4D1AE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2.822,77</w:t>
            </w:r>
          </w:p>
        </w:tc>
        <w:tc>
          <w:tcPr>
            <w:tcW w:w="1418" w:type="dxa"/>
            <w:noWrap/>
            <w:hideMark/>
          </w:tcPr>
          <w:p w14:paraId="5F0E173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3A9E5AA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680863D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3.639,02</w:t>
            </w:r>
          </w:p>
        </w:tc>
        <w:tc>
          <w:tcPr>
            <w:tcW w:w="1116" w:type="dxa"/>
            <w:noWrap/>
            <w:hideMark/>
          </w:tcPr>
          <w:p w14:paraId="24EA877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128,92%</w:t>
            </w:r>
          </w:p>
        </w:tc>
        <w:tc>
          <w:tcPr>
            <w:tcW w:w="1041" w:type="dxa"/>
            <w:noWrap/>
            <w:hideMark/>
          </w:tcPr>
          <w:p w14:paraId="545BDD0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3F347B85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21A19F3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65 Prihodi od upravnih i administrativnih pristojbi, pristojbi po posebnim propisima i naknada</w:t>
            </w:r>
          </w:p>
        </w:tc>
        <w:tc>
          <w:tcPr>
            <w:tcW w:w="1562" w:type="dxa"/>
            <w:noWrap/>
            <w:hideMark/>
          </w:tcPr>
          <w:p w14:paraId="5E623CA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18.537,60</w:t>
            </w:r>
          </w:p>
        </w:tc>
        <w:tc>
          <w:tcPr>
            <w:tcW w:w="1418" w:type="dxa"/>
            <w:noWrap/>
            <w:hideMark/>
          </w:tcPr>
          <w:p w14:paraId="79BD56B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20.000,00</w:t>
            </w:r>
          </w:p>
        </w:tc>
        <w:tc>
          <w:tcPr>
            <w:tcW w:w="1422" w:type="dxa"/>
            <w:noWrap/>
            <w:hideMark/>
          </w:tcPr>
          <w:p w14:paraId="6FB47CF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21.000,00</w:t>
            </w:r>
          </w:p>
        </w:tc>
        <w:tc>
          <w:tcPr>
            <w:tcW w:w="1206" w:type="dxa"/>
            <w:noWrap/>
            <w:hideMark/>
          </w:tcPr>
          <w:p w14:paraId="7A2B5C3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21.732,60</w:t>
            </w:r>
          </w:p>
        </w:tc>
        <w:tc>
          <w:tcPr>
            <w:tcW w:w="1116" w:type="dxa"/>
            <w:noWrap/>
            <w:hideMark/>
          </w:tcPr>
          <w:p w14:paraId="6C7D51E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117,24%</w:t>
            </w:r>
          </w:p>
        </w:tc>
        <w:tc>
          <w:tcPr>
            <w:tcW w:w="1041" w:type="dxa"/>
            <w:noWrap/>
            <w:hideMark/>
          </w:tcPr>
          <w:p w14:paraId="1EBC772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103,49%</w:t>
            </w:r>
          </w:p>
        </w:tc>
      </w:tr>
      <w:tr w:rsidR="005578DC" w:rsidRPr="005578DC" w14:paraId="30D384E4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B73816B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652 Prihodi po posebnim propisima</w:t>
            </w:r>
          </w:p>
        </w:tc>
        <w:tc>
          <w:tcPr>
            <w:tcW w:w="1562" w:type="dxa"/>
            <w:noWrap/>
            <w:hideMark/>
          </w:tcPr>
          <w:p w14:paraId="7938D97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18.537,60</w:t>
            </w:r>
          </w:p>
        </w:tc>
        <w:tc>
          <w:tcPr>
            <w:tcW w:w="1418" w:type="dxa"/>
            <w:noWrap/>
            <w:hideMark/>
          </w:tcPr>
          <w:p w14:paraId="14FC4E4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2E54BB5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3A2AFA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21.732,60</w:t>
            </w:r>
          </w:p>
        </w:tc>
        <w:tc>
          <w:tcPr>
            <w:tcW w:w="1116" w:type="dxa"/>
            <w:noWrap/>
            <w:hideMark/>
          </w:tcPr>
          <w:p w14:paraId="1339470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117,24%</w:t>
            </w:r>
          </w:p>
        </w:tc>
        <w:tc>
          <w:tcPr>
            <w:tcW w:w="1041" w:type="dxa"/>
            <w:noWrap/>
            <w:hideMark/>
          </w:tcPr>
          <w:p w14:paraId="1765A0B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5E38B8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3D9DF4B2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6526 Ostali nespomenuti prihodi</w:t>
            </w:r>
          </w:p>
        </w:tc>
        <w:tc>
          <w:tcPr>
            <w:tcW w:w="1562" w:type="dxa"/>
            <w:noWrap/>
            <w:hideMark/>
          </w:tcPr>
          <w:p w14:paraId="6FC130A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18.537,60</w:t>
            </w:r>
          </w:p>
        </w:tc>
        <w:tc>
          <w:tcPr>
            <w:tcW w:w="1418" w:type="dxa"/>
            <w:noWrap/>
            <w:hideMark/>
          </w:tcPr>
          <w:p w14:paraId="61741DE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3EAD143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0EC88C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21.732,60</w:t>
            </w:r>
          </w:p>
        </w:tc>
        <w:tc>
          <w:tcPr>
            <w:tcW w:w="1116" w:type="dxa"/>
            <w:noWrap/>
            <w:hideMark/>
          </w:tcPr>
          <w:p w14:paraId="5D46E54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117,24%</w:t>
            </w:r>
          </w:p>
        </w:tc>
        <w:tc>
          <w:tcPr>
            <w:tcW w:w="1041" w:type="dxa"/>
            <w:noWrap/>
            <w:hideMark/>
          </w:tcPr>
          <w:p w14:paraId="03D678C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BC47FF5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56BDCAF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66 Prihodi od prodaje proizvoda i robe te pruženih usluga, prihodi od donacija te povrati po protestira</w:t>
            </w:r>
          </w:p>
        </w:tc>
        <w:tc>
          <w:tcPr>
            <w:tcW w:w="1562" w:type="dxa"/>
            <w:noWrap/>
            <w:hideMark/>
          </w:tcPr>
          <w:p w14:paraId="65FDF2F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8.000,00</w:t>
            </w:r>
          </w:p>
        </w:tc>
        <w:tc>
          <w:tcPr>
            <w:tcW w:w="1418" w:type="dxa"/>
            <w:noWrap/>
            <w:hideMark/>
          </w:tcPr>
          <w:p w14:paraId="5A5F2CA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422" w:type="dxa"/>
            <w:noWrap/>
            <w:hideMark/>
          </w:tcPr>
          <w:p w14:paraId="1040AF4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06" w:type="dxa"/>
            <w:noWrap/>
            <w:hideMark/>
          </w:tcPr>
          <w:p w14:paraId="1C90070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5C69D2F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25,00%</w:t>
            </w:r>
          </w:p>
        </w:tc>
        <w:tc>
          <w:tcPr>
            <w:tcW w:w="1041" w:type="dxa"/>
            <w:noWrap/>
            <w:hideMark/>
          </w:tcPr>
          <w:p w14:paraId="62CFDFA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</w:tr>
      <w:tr w:rsidR="005578DC" w:rsidRPr="005578DC" w14:paraId="7816D30C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C6DB5DE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663 Donacije od pravnih i fizičkih osoba izvan općeg proračuna te povrat donacija i kapitalnih pomoći po</w:t>
            </w:r>
          </w:p>
        </w:tc>
        <w:tc>
          <w:tcPr>
            <w:tcW w:w="1562" w:type="dxa"/>
            <w:noWrap/>
            <w:hideMark/>
          </w:tcPr>
          <w:p w14:paraId="37E6D3A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8.000,00</w:t>
            </w:r>
          </w:p>
        </w:tc>
        <w:tc>
          <w:tcPr>
            <w:tcW w:w="1418" w:type="dxa"/>
            <w:noWrap/>
            <w:hideMark/>
          </w:tcPr>
          <w:p w14:paraId="2D52648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CE6F44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336C10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7697227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25,00%</w:t>
            </w:r>
          </w:p>
        </w:tc>
        <w:tc>
          <w:tcPr>
            <w:tcW w:w="1041" w:type="dxa"/>
            <w:noWrap/>
            <w:hideMark/>
          </w:tcPr>
          <w:p w14:paraId="1F115C8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5B6C81C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EAB5BD0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6631 Tekuće donacije</w:t>
            </w:r>
          </w:p>
        </w:tc>
        <w:tc>
          <w:tcPr>
            <w:tcW w:w="1562" w:type="dxa"/>
            <w:noWrap/>
            <w:hideMark/>
          </w:tcPr>
          <w:p w14:paraId="2EEDF62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8.000,00</w:t>
            </w:r>
          </w:p>
        </w:tc>
        <w:tc>
          <w:tcPr>
            <w:tcW w:w="1418" w:type="dxa"/>
            <w:noWrap/>
            <w:hideMark/>
          </w:tcPr>
          <w:p w14:paraId="7A08395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288C80E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313A87C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2D77669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25,00%</w:t>
            </w:r>
          </w:p>
        </w:tc>
        <w:tc>
          <w:tcPr>
            <w:tcW w:w="1041" w:type="dxa"/>
            <w:noWrap/>
            <w:hideMark/>
          </w:tcPr>
          <w:p w14:paraId="58A7500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9BC8C96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027954A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67 Prihodi iz nadležnog proračuna i od HZZO-a temeljem ugovornih obveza</w:t>
            </w:r>
          </w:p>
        </w:tc>
        <w:tc>
          <w:tcPr>
            <w:tcW w:w="1562" w:type="dxa"/>
            <w:noWrap/>
            <w:hideMark/>
          </w:tcPr>
          <w:p w14:paraId="39971DC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175.199,03</w:t>
            </w:r>
          </w:p>
        </w:tc>
        <w:tc>
          <w:tcPr>
            <w:tcW w:w="1418" w:type="dxa"/>
            <w:noWrap/>
            <w:hideMark/>
          </w:tcPr>
          <w:p w14:paraId="755E830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251.000,00</w:t>
            </w:r>
          </w:p>
        </w:tc>
        <w:tc>
          <w:tcPr>
            <w:tcW w:w="1422" w:type="dxa"/>
            <w:noWrap/>
            <w:hideMark/>
          </w:tcPr>
          <w:p w14:paraId="45D6A48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229.400,00</w:t>
            </w:r>
          </w:p>
        </w:tc>
        <w:tc>
          <w:tcPr>
            <w:tcW w:w="1206" w:type="dxa"/>
            <w:noWrap/>
            <w:hideMark/>
          </w:tcPr>
          <w:p w14:paraId="56728D0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185.848,35</w:t>
            </w:r>
          </w:p>
        </w:tc>
        <w:tc>
          <w:tcPr>
            <w:tcW w:w="1116" w:type="dxa"/>
            <w:noWrap/>
            <w:hideMark/>
          </w:tcPr>
          <w:p w14:paraId="039867E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106,08%</w:t>
            </w:r>
          </w:p>
        </w:tc>
        <w:tc>
          <w:tcPr>
            <w:tcW w:w="1041" w:type="dxa"/>
            <w:noWrap/>
            <w:hideMark/>
          </w:tcPr>
          <w:p w14:paraId="08D620F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81,01%</w:t>
            </w:r>
          </w:p>
        </w:tc>
      </w:tr>
      <w:tr w:rsidR="005578DC" w:rsidRPr="005578DC" w14:paraId="6E013DCD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16A27F0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671 Prihodi iz nadležnog proračuna za financiranje redovne djelatnosti proračunskih korisnika</w:t>
            </w:r>
          </w:p>
        </w:tc>
        <w:tc>
          <w:tcPr>
            <w:tcW w:w="1562" w:type="dxa"/>
            <w:noWrap/>
            <w:hideMark/>
          </w:tcPr>
          <w:p w14:paraId="108B0D0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175.199,03</w:t>
            </w:r>
          </w:p>
        </w:tc>
        <w:tc>
          <w:tcPr>
            <w:tcW w:w="1418" w:type="dxa"/>
            <w:noWrap/>
            <w:hideMark/>
          </w:tcPr>
          <w:p w14:paraId="417FED0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63B43E4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4C6918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185.848,35</w:t>
            </w:r>
          </w:p>
        </w:tc>
        <w:tc>
          <w:tcPr>
            <w:tcW w:w="1116" w:type="dxa"/>
            <w:noWrap/>
            <w:hideMark/>
          </w:tcPr>
          <w:p w14:paraId="20CA7A9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106,08%</w:t>
            </w:r>
          </w:p>
        </w:tc>
        <w:tc>
          <w:tcPr>
            <w:tcW w:w="1041" w:type="dxa"/>
            <w:noWrap/>
            <w:hideMark/>
          </w:tcPr>
          <w:p w14:paraId="12CD6DF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F1E1ED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40ACD8D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lastRenderedPageBreak/>
              <w:t>6711 Prihodi iz nadležnog proračuna za financiranje rashoda poslovanja</w:t>
            </w:r>
          </w:p>
        </w:tc>
        <w:tc>
          <w:tcPr>
            <w:tcW w:w="1562" w:type="dxa"/>
            <w:noWrap/>
            <w:hideMark/>
          </w:tcPr>
          <w:p w14:paraId="42074AD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168.188,97</w:t>
            </w:r>
          </w:p>
        </w:tc>
        <w:tc>
          <w:tcPr>
            <w:tcW w:w="1418" w:type="dxa"/>
            <w:noWrap/>
            <w:hideMark/>
          </w:tcPr>
          <w:p w14:paraId="2CCF877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308D3DF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358E329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178.703,52</w:t>
            </w:r>
          </w:p>
        </w:tc>
        <w:tc>
          <w:tcPr>
            <w:tcW w:w="1116" w:type="dxa"/>
            <w:noWrap/>
            <w:hideMark/>
          </w:tcPr>
          <w:p w14:paraId="2B37EE9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106,25%</w:t>
            </w:r>
          </w:p>
        </w:tc>
        <w:tc>
          <w:tcPr>
            <w:tcW w:w="1041" w:type="dxa"/>
            <w:noWrap/>
            <w:hideMark/>
          </w:tcPr>
          <w:p w14:paraId="1BC852D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0CFFEC24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1916B00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6712 Prihodi iz nadležnog proračuna za financiranje rashoda za nabavu nefinancijske imovine</w:t>
            </w:r>
          </w:p>
        </w:tc>
        <w:tc>
          <w:tcPr>
            <w:tcW w:w="1562" w:type="dxa"/>
            <w:noWrap/>
            <w:hideMark/>
          </w:tcPr>
          <w:p w14:paraId="72C2E3F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7.010,06</w:t>
            </w:r>
          </w:p>
        </w:tc>
        <w:tc>
          <w:tcPr>
            <w:tcW w:w="1418" w:type="dxa"/>
            <w:noWrap/>
            <w:hideMark/>
          </w:tcPr>
          <w:p w14:paraId="39B1975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6D0889A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7B958E5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7.144,83</w:t>
            </w:r>
          </w:p>
        </w:tc>
        <w:tc>
          <w:tcPr>
            <w:tcW w:w="1116" w:type="dxa"/>
            <w:noWrap/>
            <w:hideMark/>
          </w:tcPr>
          <w:p w14:paraId="3383060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101,92%</w:t>
            </w:r>
          </w:p>
        </w:tc>
        <w:tc>
          <w:tcPr>
            <w:tcW w:w="1041" w:type="dxa"/>
            <w:noWrap/>
            <w:hideMark/>
          </w:tcPr>
          <w:p w14:paraId="448A698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EDAFCFF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112D11B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 Rashodi poslovanja</w:t>
            </w:r>
          </w:p>
        </w:tc>
        <w:tc>
          <w:tcPr>
            <w:tcW w:w="1562" w:type="dxa"/>
            <w:noWrap/>
            <w:hideMark/>
          </w:tcPr>
          <w:p w14:paraId="59ECE33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192.810,80</w:t>
            </w:r>
          </w:p>
        </w:tc>
        <w:tc>
          <w:tcPr>
            <w:tcW w:w="1418" w:type="dxa"/>
            <w:noWrap/>
            <w:hideMark/>
          </w:tcPr>
          <w:p w14:paraId="6FD53F6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276.000,00</w:t>
            </w:r>
          </w:p>
        </w:tc>
        <w:tc>
          <w:tcPr>
            <w:tcW w:w="1422" w:type="dxa"/>
            <w:noWrap/>
            <w:hideMark/>
          </w:tcPr>
          <w:p w14:paraId="62EDE90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294.306,09</w:t>
            </w:r>
          </w:p>
        </w:tc>
        <w:tc>
          <w:tcPr>
            <w:tcW w:w="1206" w:type="dxa"/>
            <w:noWrap/>
            <w:hideMark/>
          </w:tcPr>
          <w:p w14:paraId="5C1245C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219.769,69</w:t>
            </w:r>
          </w:p>
        </w:tc>
        <w:tc>
          <w:tcPr>
            <w:tcW w:w="1116" w:type="dxa"/>
            <w:noWrap/>
            <w:hideMark/>
          </w:tcPr>
          <w:p w14:paraId="440CBE8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113,98%</w:t>
            </w:r>
          </w:p>
        </w:tc>
        <w:tc>
          <w:tcPr>
            <w:tcW w:w="1041" w:type="dxa"/>
            <w:noWrap/>
            <w:hideMark/>
          </w:tcPr>
          <w:p w14:paraId="37F576C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74,67%</w:t>
            </w:r>
          </w:p>
        </w:tc>
      </w:tr>
      <w:tr w:rsidR="005578DC" w:rsidRPr="005578DC" w14:paraId="02266BE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228A5C5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31 Rashodi za zaposlene</w:t>
            </w:r>
          </w:p>
        </w:tc>
        <w:tc>
          <w:tcPr>
            <w:tcW w:w="1562" w:type="dxa"/>
            <w:noWrap/>
            <w:hideMark/>
          </w:tcPr>
          <w:p w14:paraId="3C6C35F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65.919,31</w:t>
            </w:r>
          </w:p>
        </w:tc>
        <w:tc>
          <w:tcPr>
            <w:tcW w:w="1418" w:type="dxa"/>
            <w:noWrap/>
            <w:hideMark/>
          </w:tcPr>
          <w:p w14:paraId="1E5EC51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116.500,00</w:t>
            </w:r>
          </w:p>
        </w:tc>
        <w:tc>
          <w:tcPr>
            <w:tcW w:w="1422" w:type="dxa"/>
            <w:noWrap/>
            <w:hideMark/>
          </w:tcPr>
          <w:p w14:paraId="34BC732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100.483,75</w:t>
            </w:r>
          </w:p>
        </w:tc>
        <w:tc>
          <w:tcPr>
            <w:tcW w:w="1206" w:type="dxa"/>
            <w:noWrap/>
            <w:hideMark/>
          </w:tcPr>
          <w:p w14:paraId="3C99760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82.664,73</w:t>
            </w:r>
          </w:p>
        </w:tc>
        <w:tc>
          <w:tcPr>
            <w:tcW w:w="1116" w:type="dxa"/>
            <w:noWrap/>
            <w:hideMark/>
          </w:tcPr>
          <w:p w14:paraId="6652D25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125,40%</w:t>
            </w:r>
          </w:p>
        </w:tc>
        <w:tc>
          <w:tcPr>
            <w:tcW w:w="1041" w:type="dxa"/>
            <w:noWrap/>
            <w:hideMark/>
          </w:tcPr>
          <w:p w14:paraId="125C835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82,27%</w:t>
            </w:r>
          </w:p>
        </w:tc>
      </w:tr>
      <w:tr w:rsidR="005578DC" w:rsidRPr="005578DC" w14:paraId="291B56D4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7056C16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311 Plaće (Bruto)</w:t>
            </w:r>
          </w:p>
        </w:tc>
        <w:tc>
          <w:tcPr>
            <w:tcW w:w="1562" w:type="dxa"/>
            <w:noWrap/>
            <w:hideMark/>
          </w:tcPr>
          <w:p w14:paraId="4610373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54.553,31</w:t>
            </w:r>
          </w:p>
        </w:tc>
        <w:tc>
          <w:tcPr>
            <w:tcW w:w="1418" w:type="dxa"/>
            <w:noWrap/>
            <w:hideMark/>
          </w:tcPr>
          <w:p w14:paraId="77227AA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0C7BAA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94F45E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69.747,15</w:t>
            </w:r>
          </w:p>
        </w:tc>
        <w:tc>
          <w:tcPr>
            <w:tcW w:w="1116" w:type="dxa"/>
            <w:noWrap/>
            <w:hideMark/>
          </w:tcPr>
          <w:p w14:paraId="41393DC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127,85%</w:t>
            </w:r>
          </w:p>
        </w:tc>
        <w:tc>
          <w:tcPr>
            <w:tcW w:w="1041" w:type="dxa"/>
            <w:noWrap/>
            <w:hideMark/>
          </w:tcPr>
          <w:p w14:paraId="4C02F91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FEF0F2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8DECA93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3111 Plaće za redovan rad</w:t>
            </w:r>
          </w:p>
        </w:tc>
        <w:tc>
          <w:tcPr>
            <w:tcW w:w="1562" w:type="dxa"/>
            <w:noWrap/>
            <w:hideMark/>
          </w:tcPr>
          <w:p w14:paraId="360E2EC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54.553,31</w:t>
            </w:r>
          </w:p>
        </w:tc>
        <w:tc>
          <w:tcPr>
            <w:tcW w:w="1418" w:type="dxa"/>
            <w:noWrap/>
            <w:hideMark/>
          </w:tcPr>
          <w:p w14:paraId="5925B68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6D7326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8B5747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69.747,15</w:t>
            </w:r>
          </w:p>
        </w:tc>
        <w:tc>
          <w:tcPr>
            <w:tcW w:w="1116" w:type="dxa"/>
            <w:noWrap/>
            <w:hideMark/>
          </w:tcPr>
          <w:p w14:paraId="44417A9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127,85%</w:t>
            </w:r>
          </w:p>
        </w:tc>
        <w:tc>
          <w:tcPr>
            <w:tcW w:w="1041" w:type="dxa"/>
            <w:noWrap/>
            <w:hideMark/>
          </w:tcPr>
          <w:p w14:paraId="1F0863F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FCB56F8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31246B7C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312 Ostali rashodi za zaposlene</w:t>
            </w:r>
          </w:p>
        </w:tc>
        <w:tc>
          <w:tcPr>
            <w:tcW w:w="1562" w:type="dxa"/>
            <w:noWrap/>
            <w:hideMark/>
          </w:tcPr>
          <w:p w14:paraId="5D3C4F9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5.500,00</w:t>
            </w:r>
          </w:p>
        </w:tc>
        <w:tc>
          <w:tcPr>
            <w:tcW w:w="1418" w:type="dxa"/>
            <w:noWrap/>
            <w:hideMark/>
          </w:tcPr>
          <w:p w14:paraId="6DC6EC2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35ECE9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67284DB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5.600,00</w:t>
            </w:r>
          </w:p>
        </w:tc>
        <w:tc>
          <w:tcPr>
            <w:tcW w:w="1116" w:type="dxa"/>
            <w:noWrap/>
            <w:hideMark/>
          </w:tcPr>
          <w:p w14:paraId="1039938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101,82%</w:t>
            </w:r>
          </w:p>
        </w:tc>
        <w:tc>
          <w:tcPr>
            <w:tcW w:w="1041" w:type="dxa"/>
            <w:noWrap/>
            <w:hideMark/>
          </w:tcPr>
          <w:p w14:paraId="0BDCC70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665DE6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6D42743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3121 Ostali rashodi za zaposlene</w:t>
            </w:r>
          </w:p>
        </w:tc>
        <w:tc>
          <w:tcPr>
            <w:tcW w:w="1562" w:type="dxa"/>
            <w:noWrap/>
            <w:hideMark/>
          </w:tcPr>
          <w:p w14:paraId="33F2ED8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5.500,00</w:t>
            </w:r>
          </w:p>
        </w:tc>
        <w:tc>
          <w:tcPr>
            <w:tcW w:w="1418" w:type="dxa"/>
            <w:noWrap/>
            <w:hideMark/>
          </w:tcPr>
          <w:p w14:paraId="098F837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61B2B51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FD9CC7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5.600,00</w:t>
            </w:r>
          </w:p>
        </w:tc>
        <w:tc>
          <w:tcPr>
            <w:tcW w:w="1116" w:type="dxa"/>
            <w:noWrap/>
            <w:hideMark/>
          </w:tcPr>
          <w:p w14:paraId="0185789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101,82%</w:t>
            </w:r>
          </w:p>
        </w:tc>
        <w:tc>
          <w:tcPr>
            <w:tcW w:w="1041" w:type="dxa"/>
            <w:noWrap/>
            <w:hideMark/>
          </w:tcPr>
          <w:p w14:paraId="786F719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00005DEB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D115F3E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313 Doprinosi na plaće</w:t>
            </w:r>
          </w:p>
        </w:tc>
        <w:tc>
          <w:tcPr>
            <w:tcW w:w="1562" w:type="dxa"/>
            <w:noWrap/>
            <w:hideMark/>
          </w:tcPr>
          <w:p w14:paraId="4E7FC13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5.866,00</w:t>
            </w:r>
          </w:p>
        </w:tc>
        <w:tc>
          <w:tcPr>
            <w:tcW w:w="1418" w:type="dxa"/>
            <w:noWrap/>
            <w:hideMark/>
          </w:tcPr>
          <w:p w14:paraId="16241FD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2E6522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8EB3E5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7.317,58</w:t>
            </w:r>
          </w:p>
        </w:tc>
        <w:tc>
          <w:tcPr>
            <w:tcW w:w="1116" w:type="dxa"/>
            <w:noWrap/>
            <w:hideMark/>
          </w:tcPr>
          <w:p w14:paraId="53C49AE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124,75%</w:t>
            </w:r>
          </w:p>
        </w:tc>
        <w:tc>
          <w:tcPr>
            <w:tcW w:w="1041" w:type="dxa"/>
            <w:noWrap/>
            <w:hideMark/>
          </w:tcPr>
          <w:p w14:paraId="387873D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8B3DB9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91FA1F1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3132 Doprinosi za obvezno zdravstveno osiguranje</w:t>
            </w:r>
          </w:p>
        </w:tc>
        <w:tc>
          <w:tcPr>
            <w:tcW w:w="1562" w:type="dxa"/>
            <w:noWrap/>
            <w:hideMark/>
          </w:tcPr>
          <w:p w14:paraId="3D945C6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5.866,00</w:t>
            </w:r>
          </w:p>
        </w:tc>
        <w:tc>
          <w:tcPr>
            <w:tcW w:w="1418" w:type="dxa"/>
            <w:noWrap/>
            <w:hideMark/>
          </w:tcPr>
          <w:p w14:paraId="7FAA292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3DFA4E9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46A57CA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7.317,58</w:t>
            </w:r>
          </w:p>
        </w:tc>
        <w:tc>
          <w:tcPr>
            <w:tcW w:w="1116" w:type="dxa"/>
            <w:noWrap/>
            <w:hideMark/>
          </w:tcPr>
          <w:p w14:paraId="55AADF7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124,75%</w:t>
            </w:r>
          </w:p>
        </w:tc>
        <w:tc>
          <w:tcPr>
            <w:tcW w:w="1041" w:type="dxa"/>
            <w:noWrap/>
            <w:hideMark/>
          </w:tcPr>
          <w:p w14:paraId="174AB94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B912D1B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6FB6202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 Materijalni rashodi</w:t>
            </w:r>
          </w:p>
        </w:tc>
        <w:tc>
          <w:tcPr>
            <w:tcW w:w="1562" w:type="dxa"/>
            <w:noWrap/>
            <w:hideMark/>
          </w:tcPr>
          <w:p w14:paraId="44EBA4C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126.413,69</w:t>
            </w:r>
          </w:p>
        </w:tc>
        <w:tc>
          <w:tcPr>
            <w:tcW w:w="1418" w:type="dxa"/>
            <w:noWrap/>
            <w:hideMark/>
          </w:tcPr>
          <w:p w14:paraId="1F1CDC5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158.900,00</w:t>
            </w:r>
          </w:p>
        </w:tc>
        <w:tc>
          <w:tcPr>
            <w:tcW w:w="1422" w:type="dxa"/>
            <w:noWrap/>
            <w:hideMark/>
          </w:tcPr>
          <w:p w14:paraId="313D564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193.422,34</w:t>
            </w:r>
          </w:p>
        </w:tc>
        <w:tc>
          <w:tcPr>
            <w:tcW w:w="1206" w:type="dxa"/>
            <w:noWrap/>
            <w:hideMark/>
          </w:tcPr>
          <w:p w14:paraId="19240B3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136.795,78</w:t>
            </w:r>
          </w:p>
        </w:tc>
        <w:tc>
          <w:tcPr>
            <w:tcW w:w="1116" w:type="dxa"/>
            <w:noWrap/>
            <w:hideMark/>
          </w:tcPr>
          <w:p w14:paraId="16CEBE2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108,21%</w:t>
            </w:r>
          </w:p>
        </w:tc>
        <w:tc>
          <w:tcPr>
            <w:tcW w:w="1041" w:type="dxa"/>
            <w:noWrap/>
            <w:hideMark/>
          </w:tcPr>
          <w:p w14:paraId="1462C0F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70,72%</w:t>
            </w:r>
          </w:p>
        </w:tc>
      </w:tr>
      <w:tr w:rsidR="005578DC" w:rsidRPr="005578DC" w14:paraId="4EA4AEB4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B7C1DD3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321 Naknade troškova zaposlenima</w:t>
            </w:r>
          </w:p>
        </w:tc>
        <w:tc>
          <w:tcPr>
            <w:tcW w:w="1562" w:type="dxa"/>
            <w:noWrap/>
            <w:hideMark/>
          </w:tcPr>
          <w:p w14:paraId="6391309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5.001,94</w:t>
            </w:r>
          </w:p>
        </w:tc>
        <w:tc>
          <w:tcPr>
            <w:tcW w:w="1418" w:type="dxa"/>
            <w:noWrap/>
            <w:hideMark/>
          </w:tcPr>
          <w:p w14:paraId="54031F1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6CCEC0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4E87C29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5.191,10</w:t>
            </w:r>
          </w:p>
        </w:tc>
        <w:tc>
          <w:tcPr>
            <w:tcW w:w="1116" w:type="dxa"/>
            <w:noWrap/>
            <w:hideMark/>
          </w:tcPr>
          <w:p w14:paraId="494163A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103,78%</w:t>
            </w:r>
          </w:p>
        </w:tc>
        <w:tc>
          <w:tcPr>
            <w:tcW w:w="1041" w:type="dxa"/>
            <w:noWrap/>
            <w:hideMark/>
          </w:tcPr>
          <w:p w14:paraId="6C9942C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669E1DC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1ECF0F8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3211 Službena putovanja</w:t>
            </w:r>
          </w:p>
        </w:tc>
        <w:tc>
          <w:tcPr>
            <w:tcW w:w="1562" w:type="dxa"/>
            <w:noWrap/>
            <w:hideMark/>
          </w:tcPr>
          <w:p w14:paraId="0893633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1.686,94</w:t>
            </w:r>
          </w:p>
        </w:tc>
        <w:tc>
          <w:tcPr>
            <w:tcW w:w="1418" w:type="dxa"/>
            <w:noWrap/>
            <w:hideMark/>
          </w:tcPr>
          <w:p w14:paraId="19531A0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2419D2C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DB83FD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1.651,10</w:t>
            </w:r>
          </w:p>
        </w:tc>
        <w:tc>
          <w:tcPr>
            <w:tcW w:w="1116" w:type="dxa"/>
            <w:noWrap/>
            <w:hideMark/>
          </w:tcPr>
          <w:p w14:paraId="7076C8C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97,88%</w:t>
            </w:r>
          </w:p>
        </w:tc>
        <w:tc>
          <w:tcPr>
            <w:tcW w:w="1041" w:type="dxa"/>
            <w:noWrap/>
            <w:hideMark/>
          </w:tcPr>
          <w:p w14:paraId="1800EBF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E9B4241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70AA16B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3212 Naknade za prijevoz, za rad na terenu i odvojeni život</w:t>
            </w:r>
          </w:p>
        </w:tc>
        <w:tc>
          <w:tcPr>
            <w:tcW w:w="1562" w:type="dxa"/>
            <w:noWrap/>
            <w:hideMark/>
          </w:tcPr>
          <w:p w14:paraId="4DDF604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3.240,00</w:t>
            </w:r>
          </w:p>
        </w:tc>
        <w:tc>
          <w:tcPr>
            <w:tcW w:w="1418" w:type="dxa"/>
            <w:noWrap/>
            <w:hideMark/>
          </w:tcPr>
          <w:p w14:paraId="0D7E99C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CDD5FE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63B4CBC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3.465,00</w:t>
            </w:r>
          </w:p>
        </w:tc>
        <w:tc>
          <w:tcPr>
            <w:tcW w:w="1116" w:type="dxa"/>
            <w:noWrap/>
            <w:hideMark/>
          </w:tcPr>
          <w:p w14:paraId="29FA673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106,94%</w:t>
            </w:r>
          </w:p>
        </w:tc>
        <w:tc>
          <w:tcPr>
            <w:tcW w:w="1041" w:type="dxa"/>
            <w:noWrap/>
            <w:hideMark/>
          </w:tcPr>
          <w:p w14:paraId="06574FC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59AEFFC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54998B9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3213 Stručno usavršavanje zaposlenika</w:t>
            </w:r>
          </w:p>
        </w:tc>
        <w:tc>
          <w:tcPr>
            <w:tcW w:w="1562" w:type="dxa"/>
            <w:noWrap/>
            <w:hideMark/>
          </w:tcPr>
          <w:p w14:paraId="7374B44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418" w:type="dxa"/>
            <w:noWrap/>
            <w:hideMark/>
          </w:tcPr>
          <w:p w14:paraId="5F34845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7CC616A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66114E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116" w:type="dxa"/>
            <w:noWrap/>
            <w:hideMark/>
          </w:tcPr>
          <w:p w14:paraId="656CFB4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100,00%</w:t>
            </w:r>
          </w:p>
        </w:tc>
        <w:tc>
          <w:tcPr>
            <w:tcW w:w="1041" w:type="dxa"/>
            <w:noWrap/>
            <w:hideMark/>
          </w:tcPr>
          <w:p w14:paraId="20EFABB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17EF598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43F556FC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322 Rashodi za materijal i energiju</w:t>
            </w:r>
          </w:p>
        </w:tc>
        <w:tc>
          <w:tcPr>
            <w:tcW w:w="1562" w:type="dxa"/>
            <w:noWrap/>
            <w:hideMark/>
          </w:tcPr>
          <w:p w14:paraId="3616E37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1.998,88</w:t>
            </w:r>
          </w:p>
        </w:tc>
        <w:tc>
          <w:tcPr>
            <w:tcW w:w="1418" w:type="dxa"/>
            <w:noWrap/>
            <w:hideMark/>
          </w:tcPr>
          <w:p w14:paraId="2721A8A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515090C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ACFB26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1.733,24</w:t>
            </w:r>
          </w:p>
        </w:tc>
        <w:tc>
          <w:tcPr>
            <w:tcW w:w="1116" w:type="dxa"/>
            <w:noWrap/>
            <w:hideMark/>
          </w:tcPr>
          <w:p w14:paraId="2CFD1B6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86,71%</w:t>
            </w:r>
          </w:p>
        </w:tc>
        <w:tc>
          <w:tcPr>
            <w:tcW w:w="1041" w:type="dxa"/>
            <w:noWrap/>
            <w:hideMark/>
          </w:tcPr>
          <w:p w14:paraId="050FFD8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3DBFBF54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EA0AD3A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3221 Uredski materijal i ostali materijalni rashodi</w:t>
            </w:r>
          </w:p>
        </w:tc>
        <w:tc>
          <w:tcPr>
            <w:tcW w:w="1562" w:type="dxa"/>
            <w:noWrap/>
            <w:hideMark/>
          </w:tcPr>
          <w:p w14:paraId="452237D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1.327,39</w:t>
            </w:r>
          </w:p>
        </w:tc>
        <w:tc>
          <w:tcPr>
            <w:tcW w:w="1418" w:type="dxa"/>
            <w:noWrap/>
            <w:hideMark/>
          </w:tcPr>
          <w:p w14:paraId="4CC57F5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FB3CC1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3FA9FFE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1.069,46</w:t>
            </w:r>
          </w:p>
        </w:tc>
        <w:tc>
          <w:tcPr>
            <w:tcW w:w="1116" w:type="dxa"/>
            <w:noWrap/>
            <w:hideMark/>
          </w:tcPr>
          <w:p w14:paraId="77CBF1F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80,57%</w:t>
            </w:r>
          </w:p>
        </w:tc>
        <w:tc>
          <w:tcPr>
            <w:tcW w:w="1041" w:type="dxa"/>
            <w:noWrap/>
            <w:hideMark/>
          </w:tcPr>
          <w:p w14:paraId="660DE2B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4BF4266F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01BD77B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3224 Materijal i dijelovi za tekuće i investicijsko održavanje</w:t>
            </w:r>
          </w:p>
        </w:tc>
        <w:tc>
          <w:tcPr>
            <w:tcW w:w="1562" w:type="dxa"/>
            <w:noWrap/>
            <w:hideMark/>
          </w:tcPr>
          <w:p w14:paraId="4726349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671,49</w:t>
            </w:r>
          </w:p>
        </w:tc>
        <w:tc>
          <w:tcPr>
            <w:tcW w:w="1418" w:type="dxa"/>
            <w:noWrap/>
            <w:hideMark/>
          </w:tcPr>
          <w:p w14:paraId="1FBD6E5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13DBDE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78ABA57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663,78</w:t>
            </w:r>
          </w:p>
        </w:tc>
        <w:tc>
          <w:tcPr>
            <w:tcW w:w="1116" w:type="dxa"/>
            <w:noWrap/>
            <w:hideMark/>
          </w:tcPr>
          <w:p w14:paraId="6BF73F1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98,85%</w:t>
            </w:r>
          </w:p>
        </w:tc>
        <w:tc>
          <w:tcPr>
            <w:tcW w:w="1041" w:type="dxa"/>
            <w:noWrap/>
            <w:hideMark/>
          </w:tcPr>
          <w:p w14:paraId="073D0BA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9E8177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0734F5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 Rashodi za usluge</w:t>
            </w:r>
          </w:p>
        </w:tc>
        <w:tc>
          <w:tcPr>
            <w:tcW w:w="1562" w:type="dxa"/>
            <w:noWrap/>
            <w:hideMark/>
          </w:tcPr>
          <w:p w14:paraId="12B7560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97.835,63</w:t>
            </w:r>
          </w:p>
        </w:tc>
        <w:tc>
          <w:tcPr>
            <w:tcW w:w="1418" w:type="dxa"/>
            <w:noWrap/>
            <w:hideMark/>
          </w:tcPr>
          <w:p w14:paraId="1E6B546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690FC4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32B375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108.711,24</w:t>
            </w:r>
          </w:p>
        </w:tc>
        <w:tc>
          <w:tcPr>
            <w:tcW w:w="1116" w:type="dxa"/>
            <w:noWrap/>
            <w:hideMark/>
          </w:tcPr>
          <w:p w14:paraId="3BF6CEA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111,12%</w:t>
            </w:r>
          </w:p>
        </w:tc>
        <w:tc>
          <w:tcPr>
            <w:tcW w:w="1041" w:type="dxa"/>
            <w:noWrap/>
            <w:hideMark/>
          </w:tcPr>
          <w:p w14:paraId="0662086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09365D9B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7D8890B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3231 Usluge telefona, interneta, pošte i prijevoza</w:t>
            </w:r>
          </w:p>
        </w:tc>
        <w:tc>
          <w:tcPr>
            <w:tcW w:w="1562" w:type="dxa"/>
            <w:noWrap/>
            <w:hideMark/>
          </w:tcPr>
          <w:p w14:paraId="290E44F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1.319,73</w:t>
            </w:r>
          </w:p>
        </w:tc>
        <w:tc>
          <w:tcPr>
            <w:tcW w:w="1418" w:type="dxa"/>
            <w:noWrap/>
            <w:hideMark/>
          </w:tcPr>
          <w:p w14:paraId="2379572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1116AA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436643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1.258,94</w:t>
            </w:r>
          </w:p>
        </w:tc>
        <w:tc>
          <w:tcPr>
            <w:tcW w:w="1116" w:type="dxa"/>
            <w:noWrap/>
            <w:hideMark/>
          </w:tcPr>
          <w:p w14:paraId="05AE4A2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95,39%</w:t>
            </w:r>
          </w:p>
        </w:tc>
        <w:tc>
          <w:tcPr>
            <w:tcW w:w="1041" w:type="dxa"/>
            <w:noWrap/>
            <w:hideMark/>
          </w:tcPr>
          <w:p w14:paraId="0A5F687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63589E41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5B1B50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3232 Usluge tekućeg i investicijskog  održavanja</w:t>
            </w:r>
          </w:p>
        </w:tc>
        <w:tc>
          <w:tcPr>
            <w:tcW w:w="1562" w:type="dxa"/>
            <w:noWrap/>
            <w:hideMark/>
          </w:tcPr>
          <w:p w14:paraId="0D7A81B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3.434,18</w:t>
            </w:r>
          </w:p>
        </w:tc>
        <w:tc>
          <w:tcPr>
            <w:tcW w:w="1418" w:type="dxa"/>
            <w:noWrap/>
            <w:hideMark/>
          </w:tcPr>
          <w:p w14:paraId="2FCFBD4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F9C78C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40D1A2A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5.075,84</w:t>
            </w:r>
          </w:p>
        </w:tc>
        <w:tc>
          <w:tcPr>
            <w:tcW w:w="1116" w:type="dxa"/>
            <w:noWrap/>
            <w:hideMark/>
          </w:tcPr>
          <w:p w14:paraId="4558A4B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147,80%</w:t>
            </w:r>
          </w:p>
        </w:tc>
        <w:tc>
          <w:tcPr>
            <w:tcW w:w="1041" w:type="dxa"/>
            <w:noWrap/>
            <w:hideMark/>
          </w:tcPr>
          <w:p w14:paraId="74B51E4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7456FFB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9BC10A2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3233 Usluge promidžbe i informiranja</w:t>
            </w:r>
          </w:p>
        </w:tc>
        <w:tc>
          <w:tcPr>
            <w:tcW w:w="1562" w:type="dxa"/>
            <w:noWrap/>
            <w:hideMark/>
          </w:tcPr>
          <w:p w14:paraId="1ED6FBB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3.997,45</w:t>
            </w:r>
          </w:p>
        </w:tc>
        <w:tc>
          <w:tcPr>
            <w:tcW w:w="1418" w:type="dxa"/>
            <w:noWrap/>
            <w:hideMark/>
          </w:tcPr>
          <w:p w14:paraId="388314F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7C802C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6F1F44D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8.911,25</w:t>
            </w:r>
          </w:p>
        </w:tc>
        <w:tc>
          <w:tcPr>
            <w:tcW w:w="1116" w:type="dxa"/>
            <w:noWrap/>
            <w:hideMark/>
          </w:tcPr>
          <w:p w14:paraId="1DA1B17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222,92%</w:t>
            </w:r>
          </w:p>
        </w:tc>
        <w:tc>
          <w:tcPr>
            <w:tcW w:w="1041" w:type="dxa"/>
            <w:noWrap/>
            <w:hideMark/>
          </w:tcPr>
          <w:p w14:paraId="5F21304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344A8C59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DE5AA6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3234 Komunalne usluge</w:t>
            </w:r>
          </w:p>
        </w:tc>
        <w:tc>
          <w:tcPr>
            <w:tcW w:w="1562" w:type="dxa"/>
            <w:noWrap/>
            <w:hideMark/>
          </w:tcPr>
          <w:p w14:paraId="4EC7106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399,43</w:t>
            </w:r>
          </w:p>
        </w:tc>
        <w:tc>
          <w:tcPr>
            <w:tcW w:w="1418" w:type="dxa"/>
            <w:noWrap/>
            <w:hideMark/>
          </w:tcPr>
          <w:p w14:paraId="45CE0BB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CA4A82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23D3A1E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438,22</w:t>
            </w:r>
          </w:p>
        </w:tc>
        <w:tc>
          <w:tcPr>
            <w:tcW w:w="1116" w:type="dxa"/>
            <w:noWrap/>
            <w:hideMark/>
          </w:tcPr>
          <w:p w14:paraId="08F61A0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109,71%</w:t>
            </w:r>
          </w:p>
        </w:tc>
        <w:tc>
          <w:tcPr>
            <w:tcW w:w="1041" w:type="dxa"/>
            <w:noWrap/>
            <w:hideMark/>
          </w:tcPr>
          <w:p w14:paraId="6451E1A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AF5F37A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AF71384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3236 Zdravstvene i veterinarske usluge</w:t>
            </w:r>
          </w:p>
        </w:tc>
        <w:tc>
          <w:tcPr>
            <w:tcW w:w="1562" w:type="dxa"/>
            <w:noWrap/>
            <w:hideMark/>
          </w:tcPr>
          <w:p w14:paraId="63B478FB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hideMark/>
          </w:tcPr>
          <w:p w14:paraId="1D9220B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9FD8C5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EFD64C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855,00</w:t>
            </w:r>
          </w:p>
        </w:tc>
        <w:tc>
          <w:tcPr>
            <w:tcW w:w="1116" w:type="dxa"/>
            <w:noWrap/>
            <w:hideMark/>
          </w:tcPr>
          <w:p w14:paraId="3A10269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041" w:type="dxa"/>
            <w:noWrap/>
            <w:hideMark/>
          </w:tcPr>
          <w:p w14:paraId="18A487A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48809B08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488A8448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3237 Intelektualne i osobne usluge</w:t>
            </w:r>
          </w:p>
        </w:tc>
        <w:tc>
          <w:tcPr>
            <w:tcW w:w="1562" w:type="dxa"/>
            <w:noWrap/>
            <w:hideMark/>
          </w:tcPr>
          <w:p w14:paraId="0501ACD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85.211,03</w:t>
            </w:r>
          </w:p>
        </w:tc>
        <w:tc>
          <w:tcPr>
            <w:tcW w:w="1418" w:type="dxa"/>
            <w:noWrap/>
            <w:hideMark/>
          </w:tcPr>
          <w:p w14:paraId="2C4FFF5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40424B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7E0083F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88.314,30</w:t>
            </w:r>
          </w:p>
        </w:tc>
        <w:tc>
          <w:tcPr>
            <w:tcW w:w="1116" w:type="dxa"/>
            <w:noWrap/>
            <w:hideMark/>
          </w:tcPr>
          <w:p w14:paraId="74D2DF7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103,64%</w:t>
            </w:r>
          </w:p>
        </w:tc>
        <w:tc>
          <w:tcPr>
            <w:tcW w:w="1041" w:type="dxa"/>
            <w:noWrap/>
            <w:hideMark/>
          </w:tcPr>
          <w:p w14:paraId="58D3982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6C780C6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8C868B6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3238 Računalne usluge</w:t>
            </w:r>
          </w:p>
        </w:tc>
        <w:tc>
          <w:tcPr>
            <w:tcW w:w="1562" w:type="dxa"/>
            <w:noWrap/>
            <w:hideMark/>
          </w:tcPr>
          <w:p w14:paraId="0B65C9B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1.342,73</w:t>
            </w:r>
          </w:p>
        </w:tc>
        <w:tc>
          <w:tcPr>
            <w:tcW w:w="1418" w:type="dxa"/>
            <w:noWrap/>
            <w:hideMark/>
          </w:tcPr>
          <w:p w14:paraId="5AF727E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56C3716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22E2997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2.003,37</w:t>
            </w:r>
          </w:p>
        </w:tc>
        <w:tc>
          <w:tcPr>
            <w:tcW w:w="1116" w:type="dxa"/>
            <w:noWrap/>
            <w:hideMark/>
          </w:tcPr>
          <w:p w14:paraId="6A265FA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149,20%</w:t>
            </w:r>
          </w:p>
        </w:tc>
        <w:tc>
          <w:tcPr>
            <w:tcW w:w="1041" w:type="dxa"/>
            <w:noWrap/>
            <w:hideMark/>
          </w:tcPr>
          <w:p w14:paraId="5D30089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A7958C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EA3EA91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3239 Ostale usluge</w:t>
            </w:r>
          </w:p>
        </w:tc>
        <w:tc>
          <w:tcPr>
            <w:tcW w:w="1562" w:type="dxa"/>
            <w:noWrap/>
            <w:hideMark/>
          </w:tcPr>
          <w:p w14:paraId="716AB72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2.131,08</w:t>
            </w:r>
          </w:p>
        </w:tc>
        <w:tc>
          <w:tcPr>
            <w:tcW w:w="1418" w:type="dxa"/>
            <w:noWrap/>
            <w:hideMark/>
          </w:tcPr>
          <w:p w14:paraId="26025F5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40F66C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DE72E5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1.854,32</w:t>
            </w:r>
          </w:p>
        </w:tc>
        <w:tc>
          <w:tcPr>
            <w:tcW w:w="1116" w:type="dxa"/>
            <w:noWrap/>
            <w:hideMark/>
          </w:tcPr>
          <w:p w14:paraId="48E9D37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87,01%</w:t>
            </w:r>
          </w:p>
        </w:tc>
        <w:tc>
          <w:tcPr>
            <w:tcW w:w="1041" w:type="dxa"/>
            <w:noWrap/>
            <w:hideMark/>
          </w:tcPr>
          <w:p w14:paraId="4D6157F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0098B5A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C4EC7C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329 Ostali nespomenuti rashodi poslovanja</w:t>
            </w:r>
          </w:p>
        </w:tc>
        <w:tc>
          <w:tcPr>
            <w:tcW w:w="1562" w:type="dxa"/>
            <w:noWrap/>
            <w:hideMark/>
          </w:tcPr>
          <w:p w14:paraId="45529A5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21.577,24</w:t>
            </w:r>
          </w:p>
        </w:tc>
        <w:tc>
          <w:tcPr>
            <w:tcW w:w="1418" w:type="dxa"/>
            <w:noWrap/>
            <w:hideMark/>
          </w:tcPr>
          <w:p w14:paraId="0CF9052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8469BE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7D8C43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21.160,20</w:t>
            </w:r>
          </w:p>
        </w:tc>
        <w:tc>
          <w:tcPr>
            <w:tcW w:w="1116" w:type="dxa"/>
            <w:noWrap/>
            <w:hideMark/>
          </w:tcPr>
          <w:p w14:paraId="31ED3CA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98,07%</w:t>
            </w:r>
          </w:p>
        </w:tc>
        <w:tc>
          <w:tcPr>
            <w:tcW w:w="1041" w:type="dxa"/>
            <w:noWrap/>
            <w:hideMark/>
          </w:tcPr>
          <w:p w14:paraId="753C294E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36EDD8A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933B278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3292 Premije osiguranja</w:t>
            </w:r>
          </w:p>
        </w:tc>
        <w:tc>
          <w:tcPr>
            <w:tcW w:w="1562" w:type="dxa"/>
            <w:noWrap/>
            <w:hideMark/>
          </w:tcPr>
          <w:p w14:paraId="3F5276F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3.304,63</w:t>
            </w:r>
          </w:p>
        </w:tc>
        <w:tc>
          <w:tcPr>
            <w:tcW w:w="1418" w:type="dxa"/>
            <w:noWrap/>
            <w:hideMark/>
          </w:tcPr>
          <w:p w14:paraId="59AAC59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076BD06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4E2609D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3.327,65</w:t>
            </w:r>
          </w:p>
        </w:tc>
        <w:tc>
          <w:tcPr>
            <w:tcW w:w="1116" w:type="dxa"/>
            <w:noWrap/>
            <w:hideMark/>
          </w:tcPr>
          <w:p w14:paraId="2454F0A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100,70%</w:t>
            </w:r>
          </w:p>
        </w:tc>
        <w:tc>
          <w:tcPr>
            <w:tcW w:w="1041" w:type="dxa"/>
            <w:noWrap/>
            <w:hideMark/>
          </w:tcPr>
          <w:p w14:paraId="699FEA5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FDA816E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5D9C8E33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3293 Reprezentacija</w:t>
            </w:r>
          </w:p>
        </w:tc>
        <w:tc>
          <w:tcPr>
            <w:tcW w:w="1562" w:type="dxa"/>
            <w:noWrap/>
            <w:hideMark/>
          </w:tcPr>
          <w:p w14:paraId="5A08221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15.540,75</w:t>
            </w:r>
          </w:p>
        </w:tc>
        <w:tc>
          <w:tcPr>
            <w:tcW w:w="1418" w:type="dxa"/>
            <w:noWrap/>
            <w:hideMark/>
          </w:tcPr>
          <w:p w14:paraId="0510342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59ADA2A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7546668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15.808,19</w:t>
            </w:r>
          </w:p>
        </w:tc>
        <w:tc>
          <w:tcPr>
            <w:tcW w:w="1116" w:type="dxa"/>
            <w:noWrap/>
            <w:hideMark/>
          </w:tcPr>
          <w:p w14:paraId="28D8B5F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101,72%</w:t>
            </w:r>
          </w:p>
        </w:tc>
        <w:tc>
          <w:tcPr>
            <w:tcW w:w="1041" w:type="dxa"/>
            <w:noWrap/>
            <w:hideMark/>
          </w:tcPr>
          <w:p w14:paraId="1CC9AC0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C84519B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7CA44BD3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3294 Članarine i norme</w:t>
            </w:r>
          </w:p>
        </w:tc>
        <w:tc>
          <w:tcPr>
            <w:tcW w:w="1562" w:type="dxa"/>
            <w:noWrap/>
            <w:hideMark/>
          </w:tcPr>
          <w:p w14:paraId="45FDC90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1418" w:type="dxa"/>
            <w:noWrap/>
            <w:hideMark/>
          </w:tcPr>
          <w:p w14:paraId="3415D04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3E34F1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25DFA6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16" w:type="dxa"/>
            <w:noWrap/>
            <w:hideMark/>
          </w:tcPr>
          <w:p w14:paraId="6A5BFB1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125,00%</w:t>
            </w:r>
          </w:p>
        </w:tc>
        <w:tc>
          <w:tcPr>
            <w:tcW w:w="1041" w:type="dxa"/>
            <w:noWrap/>
            <w:hideMark/>
          </w:tcPr>
          <w:p w14:paraId="65BD5C2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163BCE1D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B3B6532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3299 Ostali nespomenuti rashodi poslovanja</w:t>
            </w:r>
          </w:p>
        </w:tc>
        <w:tc>
          <w:tcPr>
            <w:tcW w:w="1562" w:type="dxa"/>
            <w:noWrap/>
            <w:hideMark/>
          </w:tcPr>
          <w:p w14:paraId="60A630B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2.491,86</w:t>
            </w:r>
          </w:p>
        </w:tc>
        <w:tc>
          <w:tcPr>
            <w:tcW w:w="1418" w:type="dxa"/>
            <w:noWrap/>
            <w:hideMark/>
          </w:tcPr>
          <w:p w14:paraId="62A7B89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5760759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2A8BA5F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1.724,36</w:t>
            </w:r>
          </w:p>
        </w:tc>
        <w:tc>
          <w:tcPr>
            <w:tcW w:w="1116" w:type="dxa"/>
            <w:noWrap/>
            <w:hideMark/>
          </w:tcPr>
          <w:p w14:paraId="4A6B414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69,20%</w:t>
            </w:r>
          </w:p>
        </w:tc>
        <w:tc>
          <w:tcPr>
            <w:tcW w:w="1041" w:type="dxa"/>
            <w:noWrap/>
            <w:hideMark/>
          </w:tcPr>
          <w:p w14:paraId="0FB462B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79530E3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F5EFAE4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lastRenderedPageBreak/>
              <w:t>34 Financijski rashodi</w:t>
            </w:r>
          </w:p>
        </w:tc>
        <w:tc>
          <w:tcPr>
            <w:tcW w:w="1562" w:type="dxa"/>
            <w:noWrap/>
            <w:hideMark/>
          </w:tcPr>
          <w:p w14:paraId="49CBB3D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477,80</w:t>
            </w:r>
          </w:p>
        </w:tc>
        <w:tc>
          <w:tcPr>
            <w:tcW w:w="1418" w:type="dxa"/>
            <w:noWrap/>
            <w:hideMark/>
          </w:tcPr>
          <w:p w14:paraId="26BE8BE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600,00</w:t>
            </w:r>
          </w:p>
        </w:tc>
        <w:tc>
          <w:tcPr>
            <w:tcW w:w="1422" w:type="dxa"/>
            <w:noWrap/>
            <w:hideMark/>
          </w:tcPr>
          <w:p w14:paraId="770B00F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400,00</w:t>
            </w:r>
          </w:p>
        </w:tc>
        <w:tc>
          <w:tcPr>
            <w:tcW w:w="1206" w:type="dxa"/>
            <w:noWrap/>
            <w:hideMark/>
          </w:tcPr>
          <w:p w14:paraId="7C3156A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309,18</w:t>
            </w:r>
          </w:p>
        </w:tc>
        <w:tc>
          <w:tcPr>
            <w:tcW w:w="1116" w:type="dxa"/>
            <w:noWrap/>
            <w:hideMark/>
          </w:tcPr>
          <w:p w14:paraId="0BD62AC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64,71%</w:t>
            </w:r>
          </w:p>
        </w:tc>
        <w:tc>
          <w:tcPr>
            <w:tcW w:w="1041" w:type="dxa"/>
            <w:noWrap/>
            <w:hideMark/>
          </w:tcPr>
          <w:p w14:paraId="32349DC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77,30%</w:t>
            </w:r>
          </w:p>
        </w:tc>
      </w:tr>
      <w:tr w:rsidR="005578DC" w:rsidRPr="005578DC" w14:paraId="48FCDD0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1812F49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343 Ostali financijski rashodi</w:t>
            </w:r>
          </w:p>
        </w:tc>
        <w:tc>
          <w:tcPr>
            <w:tcW w:w="1562" w:type="dxa"/>
            <w:noWrap/>
            <w:hideMark/>
          </w:tcPr>
          <w:p w14:paraId="73FFCD8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477,80</w:t>
            </w:r>
          </w:p>
        </w:tc>
        <w:tc>
          <w:tcPr>
            <w:tcW w:w="1418" w:type="dxa"/>
            <w:noWrap/>
            <w:hideMark/>
          </w:tcPr>
          <w:p w14:paraId="377D5F6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5FC0FF4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0A0D337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309,18</w:t>
            </w:r>
          </w:p>
        </w:tc>
        <w:tc>
          <w:tcPr>
            <w:tcW w:w="1116" w:type="dxa"/>
            <w:noWrap/>
            <w:hideMark/>
          </w:tcPr>
          <w:p w14:paraId="377CF1D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64,71%</w:t>
            </w:r>
          </w:p>
        </w:tc>
        <w:tc>
          <w:tcPr>
            <w:tcW w:w="1041" w:type="dxa"/>
            <w:noWrap/>
            <w:hideMark/>
          </w:tcPr>
          <w:p w14:paraId="4F569E1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3E8FE78E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27B77616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3431 Bankarske usluge i usluge platnog prometa</w:t>
            </w:r>
          </w:p>
        </w:tc>
        <w:tc>
          <w:tcPr>
            <w:tcW w:w="1562" w:type="dxa"/>
            <w:noWrap/>
            <w:hideMark/>
          </w:tcPr>
          <w:p w14:paraId="4439F41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477,80</w:t>
            </w:r>
          </w:p>
        </w:tc>
        <w:tc>
          <w:tcPr>
            <w:tcW w:w="1418" w:type="dxa"/>
            <w:noWrap/>
            <w:hideMark/>
          </w:tcPr>
          <w:p w14:paraId="7E562F35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4B5DF31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6E42EC40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309,18</w:t>
            </w:r>
          </w:p>
        </w:tc>
        <w:tc>
          <w:tcPr>
            <w:tcW w:w="1116" w:type="dxa"/>
            <w:noWrap/>
            <w:hideMark/>
          </w:tcPr>
          <w:p w14:paraId="186E56F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64,71%</w:t>
            </w:r>
          </w:p>
        </w:tc>
        <w:tc>
          <w:tcPr>
            <w:tcW w:w="1041" w:type="dxa"/>
            <w:noWrap/>
            <w:hideMark/>
          </w:tcPr>
          <w:p w14:paraId="5C0B74E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0E1F91A9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31B30A2E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 Rashodi za nabavu nefinancijske imovine</w:t>
            </w:r>
          </w:p>
        </w:tc>
        <w:tc>
          <w:tcPr>
            <w:tcW w:w="1562" w:type="dxa"/>
            <w:noWrap/>
            <w:hideMark/>
          </w:tcPr>
          <w:p w14:paraId="3C9A472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7.211,86</w:t>
            </w:r>
          </w:p>
        </w:tc>
        <w:tc>
          <w:tcPr>
            <w:tcW w:w="1418" w:type="dxa"/>
            <w:noWrap/>
            <w:hideMark/>
          </w:tcPr>
          <w:p w14:paraId="05A85EB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9.500,00</w:t>
            </w:r>
          </w:p>
        </w:tc>
        <w:tc>
          <w:tcPr>
            <w:tcW w:w="1422" w:type="dxa"/>
            <w:noWrap/>
            <w:hideMark/>
          </w:tcPr>
          <w:p w14:paraId="27473BA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32.200,39</w:t>
            </w:r>
          </w:p>
        </w:tc>
        <w:tc>
          <w:tcPr>
            <w:tcW w:w="1206" w:type="dxa"/>
            <w:noWrap/>
            <w:hideMark/>
          </w:tcPr>
          <w:p w14:paraId="72C8119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14.587,91</w:t>
            </w:r>
          </w:p>
        </w:tc>
        <w:tc>
          <w:tcPr>
            <w:tcW w:w="1116" w:type="dxa"/>
            <w:noWrap/>
            <w:hideMark/>
          </w:tcPr>
          <w:p w14:paraId="0058AAB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202,28%</w:t>
            </w:r>
          </w:p>
        </w:tc>
        <w:tc>
          <w:tcPr>
            <w:tcW w:w="1041" w:type="dxa"/>
            <w:noWrap/>
            <w:hideMark/>
          </w:tcPr>
          <w:p w14:paraId="649A4A4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45,30%</w:t>
            </w:r>
          </w:p>
        </w:tc>
      </w:tr>
      <w:tr w:rsidR="005578DC" w:rsidRPr="005578DC" w14:paraId="1AE21235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C23AD6D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42 Rashodi za nabavu proizvedene dugotrajne imovine</w:t>
            </w:r>
          </w:p>
        </w:tc>
        <w:tc>
          <w:tcPr>
            <w:tcW w:w="1562" w:type="dxa"/>
            <w:noWrap/>
            <w:hideMark/>
          </w:tcPr>
          <w:p w14:paraId="2FC10EC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7.211,86</w:t>
            </w:r>
          </w:p>
        </w:tc>
        <w:tc>
          <w:tcPr>
            <w:tcW w:w="1418" w:type="dxa"/>
            <w:noWrap/>
            <w:hideMark/>
          </w:tcPr>
          <w:p w14:paraId="1C61D75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9.500,00</w:t>
            </w:r>
          </w:p>
        </w:tc>
        <w:tc>
          <w:tcPr>
            <w:tcW w:w="1422" w:type="dxa"/>
            <w:noWrap/>
            <w:hideMark/>
          </w:tcPr>
          <w:p w14:paraId="7090058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32.200,39</w:t>
            </w:r>
          </w:p>
        </w:tc>
        <w:tc>
          <w:tcPr>
            <w:tcW w:w="1206" w:type="dxa"/>
            <w:noWrap/>
            <w:hideMark/>
          </w:tcPr>
          <w:p w14:paraId="6030870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14.587,91</w:t>
            </w:r>
          </w:p>
        </w:tc>
        <w:tc>
          <w:tcPr>
            <w:tcW w:w="1116" w:type="dxa"/>
            <w:noWrap/>
            <w:hideMark/>
          </w:tcPr>
          <w:p w14:paraId="40B8C49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202,28%</w:t>
            </w:r>
          </w:p>
        </w:tc>
        <w:tc>
          <w:tcPr>
            <w:tcW w:w="1041" w:type="dxa"/>
            <w:noWrap/>
            <w:hideMark/>
          </w:tcPr>
          <w:p w14:paraId="0B5A1B9D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45,30%</w:t>
            </w:r>
          </w:p>
        </w:tc>
      </w:tr>
      <w:tr w:rsidR="005578DC" w:rsidRPr="005578DC" w14:paraId="162FD2EA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6DE12942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422 Postrojenja i oprema</w:t>
            </w:r>
          </w:p>
        </w:tc>
        <w:tc>
          <w:tcPr>
            <w:tcW w:w="1562" w:type="dxa"/>
            <w:noWrap/>
            <w:hideMark/>
          </w:tcPr>
          <w:p w14:paraId="71F8B70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7.211,86</w:t>
            </w:r>
          </w:p>
        </w:tc>
        <w:tc>
          <w:tcPr>
            <w:tcW w:w="1418" w:type="dxa"/>
            <w:noWrap/>
            <w:hideMark/>
          </w:tcPr>
          <w:p w14:paraId="6D931AC1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3F763E6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3644924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14.587,91</w:t>
            </w:r>
          </w:p>
        </w:tc>
        <w:tc>
          <w:tcPr>
            <w:tcW w:w="1116" w:type="dxa"/>
            <w:noWrap/>
            <w:hideMark/>
          </w:tcPr>
          <w:p w14:paraId="7FAC11EB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202,28%</w:t>
            </w:r>
          </w:p>
        </w:tc>
        <w:tc>
          <w:tcPr>
            <w:tcW w:w="1041" w:type="dxa"/>
            <w:noWrap/>
            <w:hideMark/>
          </w:tcPr>
          <w:p w14:paraId="07384EB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5D9A434D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43BB2317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4221 Uredska oprema i namještaj</w:t>
            </w:r>
          </w:p>
        </w:tc>
        <w:tc>
          <w:tcPr>
            <w:tcW w:w="1562" w:type="dxa"/>
            <w:noWrap/>
            <w:hideMark/>
          </w:tcPr>
          <w:p w14:paraId="7D3DF92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351,79</w:t>
            </w:r>
          </w:p>
        </w:tc>
        <w:tc>
          <w:tcPr>
            <w:tcW w:w="1418" w:type="dxa"/>
            <w:noWrap/>
            <w:hideMark/>
          </w:tcPr>
          <w:p w14:paraId="4D8C382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17538BC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7B266067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2.015,27</w:t>
            </w:r>
          </w:p>
        </w:tc>
        <w:tc>
          <w:tcPr>
            <w:tcW w:w="1116" w:type="dxa"/>
            <w:noWrap/>
            <w:hideMark/>
          </w:tcPr>
          <w:p w14:paraId="0A4D4D14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572,86%</w:t>
            </w:r>
          </w:p>
        </w:tc>
        <w:tc>
          <w:tcPr>
            <w:tcW w:w="1041" w:type="dxa"/>
            <w:noWrap/>
            <w:hideMark/>
          </w:tcPr>
          <w:p w14:paraId="52929CE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26CDF462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0214C4B5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4226 Sportska i glazbena oprema</w:t>
            </w:r>
          </w:p>
        </w:tc>
        <w:tc>
          <w:tcPr>
            <w:tcW w:w="1562" w:type="dxa"/>
            <w:noWrap/>
            <w:hideMark/>
          </w:tcPr>
          <w:p w14:paraId="71CAFE29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388,25</w:t>
            </w:r>
          </w:p>
        </w:tc>
        <w:tc>
          <w:tcPr>
            <w:tcW w:w="1418" w:type="dxa"/>
            <w:noWrap/>
            <w:hideMark/>
          </w:tcPr>
          <w:p w14:paraId="138563C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7F50D36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5ACC0783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3.195,83</w:t>
            </w:r>
          </w:p>
        </w:tc>
        <w:tc>
          <w:tcPr>
            <w:tcW w:w="1116" w:type="dxa"/>
            <w:noWrap/>
            <w:hideMark/>
          </w:tcPr>
          <w:p w14:paraId="604923CD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823,14%</w:t>
            </w:r>
          </w:p>
        </w:tc>
        <w:tc>
          <w:tcPr>
            <w:tcW w:w="1041" w:type="dxa"/>
            <w:noWrap/>
            <w:hideMark/>
          </w:tcPr>
          <w:p w14:paraId="70EF48E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0B14F48" w14:textId="77777777" w:rsidTr="005578DC">
        <w:trPr>
          <w:trHeight w:val="255"/>
        </w:trPr>
        <w:tc>
          <w:tcPr>
            <w:tcW w:w="6229" w:type="dxa"/>
            <w:noWrap/>
            <w:hideMark/>
          </w:tcPr>
          <w:p w14:paraId="46251B4F" w14:textId="77777777" w:rsidR="005578DC" w:rsidRPr="005578DC" w:rsidRDefault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4227 Uređaji, strojevi i oprema za ostale namjene</w:t>
            </w:r>
          </w:p>
        </w:tc>
        <w:tc>
          <w:tcPr>
            <w:tcW w:w="1562" w:type="dxa"/>
            <w:noWrap/>
            <w:hideMark/>
          </w:tcPr>
          <w:p w14:paraId="18957906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6.471,82</w:t>
            </w:r>
          </w:p>
        </w:tc>
        <w:tc>
          <w:tcPr>
            <w:tcW w:w="1418" w:type="dxa"/>
            <w:noWrap/>
            <w:hideMark/>
          </w:tcPr>
          <w:p w14:paraId="39508E0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noWrap/>
            <w:hideMark/>
          </w:tcPr>
          <w:p w14:paraId="626695BC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noWrap/>
            <w:hideMark/>
          </w:tcPr>
          <w:p w14:paraId="148B47A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9.376,81</w:t>
            </w:r>
          </w:p>
        </w:tc>
        <w:tc>
          <w:tcPr>
            <w:tcW w:w="1116" w:type="dxa"/>
            <w:noWrap/>
            <w:hideMark/>
          </w:tcPr>
          <w:p w14:paraId="3E48C342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144,89%</w:t>
            </w:r>
          </w:p>
        </w:tc>
        <w:tc>
          <w:tcPr>
            <w:tcW w:w="1041" w:type="dxa"/>
            <w:noWrap/>
            <w:hideMark/>
          </w:tcPr>
          <w:p w14:paraId="0877A2E8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</w:tbl>
    <w:p w14:paraId="221F8877" w14:textId="77777777" w:rsidR="00A62E80" w:rsidRDefault="00A62E80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88"/>
        <w:gridCol w:w="779"/>
        <w:gridCol w:w="1387"/>
        <w:gridCol w:w="1557"/>
        <w:gridCol w:w="85"/>
        <w:gridCol w:w="1220"/>
        <w:gridCol w:w="411"/>
        <w:gridCol w:w="888"/>
        <w:gridCol w:w="499"/>
        <w:gridCol w:w="704"/>
        <w:gridCol w:w="337"/>
        <w:gridCol w:w="701"/>
        <w:gridCol w:w="931"/>
        <w:gridCol w:w="107"/>
      </w:tblGrid>
      <w:tr w:rsidR="005578DC" w:rsidRPr="005578DC" w14:paraId="0A8B2DDF" w14:textId="77777777" w:rsidTr="00A62E80">
        <w:trPr>
          <w:gridAfter w:val="1"/>
          <w:wAfter w:w="107" w:type="dxa"/>
          <w:trHeight w:val="360"/>
        </w:trPr>
        <w:tc>
          <w:tcPr>
            <w:tcW w:w="13887" w:type="dxa"/>
            <w:gridSpan w:val="13"/>
            <w:noWrap/>
            <w:hideMark/>
          </w:tcPr>
          <w:p w14:paraId="0A73763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Rashodi prema funkcijskoj klasifikaciji</w:t>
            </w:r>
          </w:p>
        </w:tc>
      </w:tr>
      <w:tr w:rsidR="005578DC" w:rsidRPr="005578DC" w14:paraId="6BD6FEF8" w14:textId="77777777" w:rsidTr="00A62E80">
        <w:trPr>
          <w:gridAfter w:val="1"/>
          <w:wAfter w:w="107" w:type="dxa"/>
          <w:trHeight w:val="255"/>
        </w:trPr>
        <w:tc>
          <w:tcPr>
            <w:tcW w:w="13887" w:type="dxa"/>
            <w:gridSpan w:val="13"/>
            <w:noWrap/>
            <w:hideMark/>
          </w:tcPr>
          <w:p w14:paraId="186B6A3A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  <w:r w:rsidRPr="005578DC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5578DC" w:rsidRPr="005578DC" w14:paraId="55E3C527" w14:textId="77777777" w:rsidTr="00A62E80">
        <w:trPr>
          <w:gridAfter w:val="1"/>
          <w:wAfter w:w="107" w:type="dxa"/>
          <w:trHeight w:val="255"/>
        </w:trPr>
        <w:tc>
          <w:tcPr>
            <w:tcW w:w="13887" w:type="dxa"/>
            <w:gridSpan w:val="13"/>
            <w:noWrap/>
            <w:hideMark/>
          </w:tcPr>
          <w:p w14:paraId="3200705F" w14:textId="77777777" w:rsidR="005578DC" w:rsidRPr="005578DC" w:rsidRDefault="005578DC" w:rsidP="005578DC">
            <w:pPr>
              <w:rPr>
                <w:rFonts w:ascii="Times New Roman" w:hAnsi="Times New Roman" w:cs="Times New Roman"/>
              </w:rPr>
            </w:pPr>
          </w:p>
        </w:tc>
      </w:tr>
      <w:tr w:rsidR="005578DC" w:rsidRPr="005578DC" w14:paraId="7A6E6676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noWrap/>
            <w:hideMark/>
          </w:tcPr>
          <w:p w14:paraId="1E0F3E7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Račun/Opis</w:t>
            </w:r>
          </w:p>
        </w:tc>
        <w:tc>
          <w:tcPr>
            <w:tcW w:w="1387" w:type="dxa"/>
            <w:noWrap/>
            <w:hideMark/>
          </w:tcPr>
          <w:p w14:paraId="49DB1D4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Izvršenje 2024</w:t>
            </w:r>
          </w:p>
        </w:tc>
        <w:tc>
          <w:tcPr>
            <w:tcW w:w="1642" w:type="dxa"/>
            <w:gridSpan w:val="2"/>
            <w:noWrap/>
            <w:hideMark/>
          </w:tcPr>
          <w:p w14:paraId="75FF681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Izvorni plan 2025</w:t>
            </w:r>
          </w:p>
        </w:tc>
        <w:tc>
          <w:tcPr>
            <w:tcW w:w="1631" w:type="dxa"/>
            <w:gridSpan w:val="2"/>
            <w:noWrap/>
            <w:hideMark/>
          </w:tcPr>
          <w:p w14:paraId="6249FE4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Tekući plan 2025</w:t>
            </w:r>
          </w:p>
        </w:tc>
        <w:tc>
          <w:tcPr>
            <w:tcW w:w="1387" w:type="dxa"/>
            <w:gridSpan w:val="2"/>
            <w:noWrap/>
            <w:hideMark/>
          </w:tcPr>
          <w:p w14:paraId="4BAC7FE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Izvršenje 2025</w:t>
            </w:r>
          </w:p>
        </w:tc>
        <w:tc>
          <w:tcPr>
            <w:tcW w:w="1041" w:type="dxa"/>
            <w:gridSpan w:val="2"/>
            <w:noWrap/>
            <w:hideMark/>
          </w:tcPr>
          <w:p w14:paraId="33B3646F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4/1</w:t>
            </w:r>
          </w:p>
        </w:tc>
        <w:tc>
          <w:tcPr>
            <w:tcW w:w="1632" w:type="dxa"/>
            <w:gridSpan w:val="2"/>
            <w:noWrap/>
            <w:hideMark/>
          </w:tcPr>
          <w:p w14:paraId="0420D3E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Indeks 4/3</w:t>
            </w:r>
          </w:p>
        </w:tc>
      </w:tr>
      <w:tr w:rsidR="005578DC" w:rsidRPr="005578DC" w14:paraId="5F2BA83A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noWrap/>
            <w:hideMark/>
          </w:tcPr>
          <w:p w14:paraId="785DAE61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7" w:type="dxa"/>
            <w:noWrap/>
            <w:hideMark/>
          </w:tcPr>
          <w:p w14:paraId="3CF7C6A2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42" w:type="dxa"/>
            <w:gridSpan w:val="2"/>
            <w:noWrap/>
            <w:hideMark/>
          </w:tcPr>
          <w:p w14:paraId="088C1763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31" w:type="dxa"/>
            <w:gridSpan w:val="2"/>
            <w:noWrap/>
            <w:hideMark/>
          </w:tcPr>
          <w:p w14:paraId="0169DEF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7" w:type="dxa"/>
            <w:gridSpan w:val="2"/>
            <w:noWrap/>
            <w:hideMark/>
          </w:tcPr>
          <w:p w14:paraId="559BBE2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41" w:type="dxa"/>
            <w:gridSpan w:val="2"/>
            <w:noWrap/>
            <w:hideMark/>
          </w:tcPr>
          <w:p w14:paraId="52DB249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32" w:type="dxa"/>
            <w:gridSpan w:val="2"/>
            <w:noWrap/>
            <w:hideMark/>
          </w:tcPr>
          <w:p w14:paraId="3C172678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578DC" w:rsidRPr="005578DC" w14:paraId="7432A84B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noWrap/>
            <w:hideMark/>
          </w:tcPr>
          <w:p w14:paraId="28E1A2B9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Funkcijska klasifikacija  SVEUKUPNI RASHODI</w:t>
            </w:r>
          </w:p>
        </w:tc>
        <w:tc>
          <w:tcPr>
            <w:tcW w:w="1387" w:type="dxa"/>
            <w:noWrap/>
            <w:hideMark/>
          </w:tcPr>
          <w:p w14:paraId="732C4B0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200.022,66</w:t>
            </w:r>
          </w:p>
        </w:tc>
        <w:tc>
          <w:tcPr>
            <w:tcW w:w="1642" w:type="dxa"/>
            <w:gridSpan w:val="2"/>
            <w:noWrap/>
            <w:hideMark/>
          </w:tcPr>
          <w:p w14:paraId="054731C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631" w:type="dxa"/>
            <w:gridSpan w:val="2"/>
            <w:noWrap/>
            <w:hideMark/>
          </w:tcPr>
          <w:p w14:paraId="174C3CF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387" w:type="dxa"/>
            <w:gridSpan w:val="2"/>
            <w:noWrap/>
            <w:hideMark/>
          </w:tcPr>
          <w:p w14:paraId="62CA80C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041" w:type="dxa"/>
            <w:gridSpan w:val="2"/>
            <w:noWrap/>
            <w:hideMark/>
          </w:tcPr>
          <w:p w14:paraId="0DBB37F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117,17%</w:t>
            </w:r>
          </w:p>
        </w:tc>
        <w:tc>
          <w:tcPr>
            <w:tcW w:w="1632" w:type="dxa"/>
            <w:gridSpan w:val="2"/>
            <w:noWrap/>
            <w:hideMark/>
          </w:tcPr>
          <w:p w14:paraId="625F119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5578DC" w:rsidRPr="005578DC" w14:paraId="3A3972FA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66F284D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Funkcijska klasifikacija 08 Rekreacija, kultura i religija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14:paraId="0169F0E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200.022,66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84BD37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FFB63C0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A2EAFEB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C1F84E5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117,17%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039F359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5578DC" w:rsidRPr="005578DC" w14:paraId="68484C82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8FCABE6" w14:textId="77777777" w:rsidR="005578DC" w:rsidRPr="005578DC" w:rsidRDefault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Funkcijska klasifikacija 082 Službe kulture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14:paraId="205B708C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200.022,66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EF9641A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08230F4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D9CF60E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99842D7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117,17%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148FE16" w14:textId="77777777" w:rsidR="005578DC" w:rsidRPr="005578DC" w:rsidRDefault="005578DC" w:rsidP="005578DC">
            <w:pPr>
              <w:rPr>
                <w:rFonts w:ascii="Times New Roman" w:hAnsi="Times New Roman" w:cs="Times New Roman"/>
                <w:b/>
                <w:bCs/>
              </w:rPr>
            </w:pPr>
            <w:r w:rsidRPr="005578DC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A62E80" w:rsidRPr="005578DC" w14:paraId="2DB8A8D3" w14:textId="77777777" w:rsidTr="00A62E80">
        <w:trPr>
          <w:gridAfter w:val="1"/>
          <w:wAfter w:w="107" w:type="dxa"/>
          <w:trHeight w:val="255"/>
        </w:trPr>
        <w:tc>
          <w:tcPr>
            <w:tcW w:w="5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21621BF" w14:textId="77777777" w:rsidR="00A62E80" w:rsidRDefault="00A62E8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FA977D" w14:textId="77777777" w:rsidR="00A62E80" w:rsidRDefault="00A62E8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B0FA5F" w14:textId="3C2B1612" w:rsidR="00A62E80" w:rsidRPr="005578DC" w:rsidRDefault="00A62E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81DA6A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A4EE6B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25B7DE1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AF8CFB9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459B6B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7680C9D" w14:textId="77777777" w:rsidR="00A62E80" w:rsidRPr="005578DC" w:rsidRDefault="00A62E80" w:rsidP="005578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6603" w:rsidRPr="00086603" w14:paraId="4FDC94C3" w14:textId="77777777" w:rsidTr="00D82ABD">
        <w:trPr>
          <w:trHeight w:val="876"/>
        </w:trPr>
        <w:tc>
          <w:tcPr>
            <w:tcW w:w="13994" w:type="dxa"/>
            <w:gridSpan w:val="14"/>
            <w:noWrap/>
            <w:hideMark/>
          </w:tcPr>
          <w:p w14:paraId="5BE83DF1" w14:textId="77777777" w:rsidR="00086603" w:rsidRPr="00086603" w:rsidRDefault="00086603" w:rsidP="0008660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Prihodi i rashodi prema izvorima</w:t>
            </w:r>
          </w:p>
          <w:p w14:paraId="0CFFE40E" w14:textId="779D3B5C" w:rsidR="00086603" w:rsidRPr="00086603" w:rsidRDefault="00086603" w:rsidP="00D82ABD">
            <w:pPr>
              <w:rPr>
                <w:rFonts w:ascii="Times New Roman" w:hAnsi="Times New Roman" w:cs="Times New Roman"/>
              </w:rPr>
            </w:pPr>
            <w:r w:rsidRPr="00086603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086603" w:rsidRPr="00086603" w14:paraId="555F31B8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1AA587D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Račun / opis</w:t>
            </w:r>
          </w:p>
        </w:tc>
        <w:tc>
          <w:tcPr>
            <w:tcW w:w="3723" w:type="dxa"/>
            <w:gridSpan w:val="3"/>
            <w:noWrap/>
            <w:hideMark/>
          </w:tcPr>
          <w:p w14:paraId="5B59B34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2024.</w:t>
            </w:r>
          </w:p>
        </w:tc>
        <w:tc>
          <w:tcPr>
            <w:tcW w:w="1305" w:type="dxa"/>
            <w:gridSpan w:val="2"/>
            <w:noWrap/>
            <w:hideMark/>
          </w:tcPr>
          <w:p w14:paraId="1B3E7E2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Izvorni plan 2025.</w:t>
            </w:r>
          </w:p>
        </w:tc>
        <w:tc>
          <w:tcPr>
            <w:tcW w:w="1299" w:type="dxa"/>
            <w:gridSpan w:val="2"/>
            <w:noWrap/>
            <w:hideMark/>
          </w:tcPr>
          <w:p w14:paraId="477AB18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Tekući plan 2025.</w:t>
            </w:r>
          </w:p>
        </w:tc>
        <w:tc>
          <w:tcPr>
            <w:tcW w:w="1203" w:type="dxa"/>
            <w:gridSpan w:val="2"/>
            <w:noWrap/>
            <w:hideMark/>
          </w:tcPr>
          <w:p w14:paraId="48FA531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2025.</w:t>
            </w:r>
          </w:p>
        </w:tc>
        <w:tc>
          <w:tcPr>
            <w:tcW w:w="1038" w:type="dxa"/>
            <w:gridSpan w:val="2"/>
            <w:noWrap/>
            <w:hideMark/>
          </w:tcPr>
          <w:p w14:paraId="4651EC7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 4/1</w:t>
            </w:r>
          </w:p>
        </w:tc>
        <w:tc>
          <w:tcPr>
            <w:tcW w:w="1038" w:type="dxa"/>
            <w:gridSpan w:val="2"/>
            <w:noWrap/>
            <w:hideMark/>
          </w:tcPr>
          <w:p w14:paraId="4FE9BF5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 4/3</w:t>
            </w:r>
          </w:p>
        </w:tc>
      </w:tr>
      <w:tr w:rsidR="00086603" w:rsidRPr="00086603" w14:paraId="48DCBF2C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40033F0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PRIHODI I RASHODI PREMA IZVORIMA FINANCIRANJA</w:t>
            </w:r>
          </w:p>
        </w:tc>
        <w:tc>
          <w:tcPr>
            <w:tcW w:w="3723" w:type="dxa"/>
            <w:gridSpan w:val="3"/>
            <w:noWrap/>
            <w:hideMark/>
          </w:tcPr>
          <w:p w14:paraId="5794D71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05" w:type="dxa"/>
            <w:gridSpan w:val="2"/>
            <w:noWrap/>
            <w:hideMark/>
          </w:tcPr>
          <w:p w14:paraId="040B688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9" w:type="dxa"/>
            <w:gridSpan w:val="2"/>
            <w:noWrap/>
            <w:hideMark/>
          </w:tcPr>
          <w:p w14:paraId="44B5526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03" w:type="dxa"/>
            <w:gridSpan w:val="2"/>
            <w:noWrap/>
            <w:hideMark/>
          </w:tcPr>
          <w:p w14:paraId="7B278AC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38" w:type="dxa"/>
            <w:gridSpan w:val="2"/>
            <w:noWrap/>
            <w:hideMark/>
          </w:tcPr>
          <w:p w14:paraId="37036E6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38" w:type="dxa"/>
            <w:gridSpan w:val="2"/>
            <w:noWrap/>
            <w:hideMark/>
          </w:tcPr>
          <w:p w14:paraId="19AE256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86603" w:rsidRPr="00086603" w14:paraId="2D929369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579ED90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 SVEUKUPNI PRIHODI</w:t>
            </w:r>
          </w:p>
        </w:tc>
        <w:tc>
          <w:tcPr>
            <w:tcW w:w="3723" w:type="dxa"/>
            <w:gridSpan w:val="3"/>
            <w:noWrap/>
            <w:hideMark/>
          </w:tcPr>
          <w:p w14:paraId="03F86D1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208.572,97</w:t>
            </w:r>
          </w:p>
        </w:tc>
        <w:tc>
          <w:tcPr>
            <w:tcW w:w="1305" w:type="dxa"/>
            <w:gridSpan w:val="2"/>
            <w:noWrap/>
            <w:hideMark/>
          </w:tcPr>
          <w:p w14:paraId="6C7D976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299" w:type="dxa"/>
            <w:gridSpan w:val="2"/>
            <w:noWrap/>
            <w:hideMark/>
          </w:tcPr>
          <w:p w14:paraId="2926C71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312.459,95</w:t>
            </w:r>
          </w:p>
        </w:tc>
        <w:tc>
          <w:tcPr>
            <w:tcW w:w="1203" w:type="dxa"/>
            <w:gridSpan w:val="2"/>
            <w:noWrap/>
            <w:hideMark/>
          </w:tcPr>
          <w:p w14:paraId="4FB0109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223.725,20</w:t>
            </w:r>
          </w:p>
        </w:tc>
        <w:tc>
          <w:tcPr>
            <w:tcW w:w="1038" w:type="dxa"/>
            <w:gridSpan w:val="2"/>
            <w:noWrap/>
            <w:hideMark/>
          </w:tcPr>
          <w:p w14:paraId="307A931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107,26%</w:t>
            </w:r>
          </w:p>
        </w:tc>
        <w:tc>
          <w:tcPr>
            <w:tcW w:w="1038" w:type="dxa"/>
            <w:gridSpan w:val="2"/>
            <w:noWrap/>
            <w:hideMark/>
          </w:tcPr>
          <w:p w14:paraId="696A498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71,60%</w:t>
            </w:r>
          </w:p>
        </w:tc>
      </w:tr>
      <w:tr w:rsidR="00086603" w:rsidRPr="00086603" w14:paraId="30E74BA7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6B2DE9C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lastRenderedPageBreak/>
              <w:t>Izvor 1. Opći prihodi i primici</w:t>
            </w:r>
          </w:p>
        </w:tc>
        <w:tc>
          <w:tcPr>
            <w:tcW w:w="3723" w:type="dxa"/>
            <w:gridSpan w:val="3"/>
            <w:noWrap/>
            <w:hideMark/>
          </w:tcPr>
          <w:p w14:paraId="5B6F425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179.212,60</w:t>
            </w:r>
          </w:p>
        </w:tc>
        <w:tc>
          <w:tcPr>
            <w:tcW w:w="1305" w:type="dxa"/>
            <w:gridSpan w:val="2"/>
            <w:noWrap/>
            <w:hideMark/>
          </w:tcPr>
          <w:p w14:paraId="565056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259.500,00</w:t>
            </w:r>
          </w:p>
        </w:tc>
        <w:tc>
          <w:tcPr>
            <w:tcW w:w="1299" w:type="dxa"/>
            <w:gridSpan w:val="2"/>
            <w:noWrap/>
            <w:hideMark/>
          </w:tcPr>
          <w:p w14:paraId="6321985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246.894,75</w:t>
            </w:r>
          </w:p>
        </w:tc>
        <w:tc>
          <w:tcPr>
            <w:tcW w:w="1203" w:type="dxa"/>
            <w:gridSpan w:val="2"/>
            <w:noWrap/>
            <w:hideMark/>
          </w:tcPr>
          <w:p w14:paraId="1ADEB1C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196.353,58</w:t>
            </w:r>
          </w:p>
        </w:tc>
        <w:tc>
          <w:tcPr>
            <w:tcW w:w="1038" w:type="dxa"/>
            <w:gridSpan w:val="2"/>
            <w:noWrap/>
            <w:hideMark/>
          </w:tcPr>
          <w:p w14:paraId="6C55F2A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109,56%</w:t>
            </w:r>
          </w:p>
        </w:tc>
        <w:tc>
          <w:tcPr>
            <w:tcW w:w="1038" w:type="dxa"/>
            <w:gridSpan w:val="2"/>
            <w:noWrap/>
            <w:hideMark/>
          </w:tcPr>
          <w:p w14:paraId="384B040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79,53%</w:t>
            </w:r>
          </w:p>
        </w:tc>
      </w:tr>
      <w:tr w:rsidR="00086603" w:rsidRPr="00086603" w14:paraId="45B8B911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344E12D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1.1. Prihodi od financijske imovine (kamate)</w:t>
            </w:r>
          </w:p>
        </w:tc>
        <w:tc>
          <w:tcPr>
            <w:tcW w:w="3723" w:type="dxa"/>
            <w:gridSpan w:val="3"/>
            <w:noWrap/>
            <w:hideMark/>
          </w:tcPr>
          <w:p w14:paraId="3235C5C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13,57</w:t>
            </w:r>
          </w:p>
        </w:tc>
        <w:tc>
          <w:tcPr>
            <w:tcW w:w="1305" w:type="dxa"/>
            <w:gridSpan w:val="2"/>
            <w:noWrap/>
            <w:hideMark/>
          </w:tcPr>
          <w:p w14:paraId="53F05C6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471676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10,00</w:t>
            </w:r>
          </w:p>
        </w:tc>
        <w:tc>
          <w:tcPr>
            <w:tcW w:w="1203" w:type="dxa"/>
            <w:gridSpan w:val="2"/>
            <w:noWrap/>
            <w:hideMark/>
          </w:tcPr>
          <w:p w14:paraId="43DB287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5,23</w:t>
            </w:r>
          </w:p>
        </w:tc>
        <w:tc>
          <w:tcPr>
            <w:tcW w:w="1038" w:type="dxa"/>
            <w:gridSpan w:val="2"/>
            <w:noWrap/>
            <w:hideMark/>
          </w:tcPr>
          <w:p w14:paraId="49AC6D2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38,54%</w:t>
            </w:r>
          </w:p>
        </w:tc>
        <w:tc>
          <w:tcPr>
            <w:tcW w:w="1038" w:type="dxa"/>
            <w:gridSpan w:val="2"/>
            <w:noWrap/>
            <w:hideMark/>
          </w:tcPr>
          <w:p w14:paraId="76E4E1D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52,30%</w:t>
            </w:r>
          </w:p>
        </w:tc>
      </w:tr>
      <w:tr w:rsidR="00086603" w:rsidRPr="00086603" w14:paraId="771CAA93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5AA0916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1.2. Opći prihodi i primici proračunski korisnik (država)</w:t>
            </w:r>
          </w:p>
        </w:tc>
        <w:tc>
          <w:tcPr>
            <w:tcW w:w="3723" w:type="dxa"/>
            <w:gridSpan w:val="3"/>
            <w:noWrap/>
            <w:hideMark/>
          </w:tcPr>
          <w:p w14:paraId="5CF7CAA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305" w:type="dxa"/>
            <w:gridSpan w:val="2"/>
            <w:noWrap/>
            <w:hideMark/>
          </w:tcPr>
          <w:p w14:paraId="2927450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8.500,00</w:t>
            </w:r>
          </w:p>
        </w:tc>
        <w:tc>
          <w:tcPr>
            <w:tcW w:w="1299" w:type="dxa"/>
            <w:gridSpan w:val="2"/>
            <w:noWrap/>
            <w:hideMark/>
          </w:tcPr>
          <w:p w14:paraId="628F48B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17.484,75</w:t>
            </w:r>
          </w:p>
        </w:tc>
        <w:tc>
          <w:tcPr>
            <w:tcW w:w="1203" w:type="dxa"/>
            <w:gridSpan w:val="2"/>
            <w:noWrap/>
            <w:hideMark/>
          </w:tcPr>
          <w:p w14:paraId="2DE5C9B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10.500,00</w:t>
            </w:r>
          </w:p>
        </w:tc>
        <w:tc>
          <w:tcPr>
            <w:tcW w:w="1038" w:type="dxa"/>
            <w:gridSpan w:val="2"/>
            <w:noWrap/>
            <w:hideMark/>
          </w:tcPr>
          <w:p w14:paraId="6378F3A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262,50%</w:t>
            </w:r>
          </w:p>
        </w:tc>
        <w:tc>
          <w:tcPr>
            <w:tcW w:w="1038" w:type="dxa"/>
            <w:gridSpan w:val="2"/>
            <w:noWrap/>
            <w:hideMark/>
          </w:tcPr>
          <w:p w14:paraId="322957D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60,05%</w:t>
            </w:r>
          </w:p>
        </w:tc>
      </w:tr>
      <w:tr w:rsidR="00086603" w:rsidRPr="00086603" w14:paraId="3DF00293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21C8BBD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1.3. Opći prihodi i primici proračunski korisnik (grad)</w:t>
            </w:r>
          </w:p>
        </w:tc>
        <w:tc>
          <w:tcPr>
            <w:tcW w:w="3723" w:type="dxa"/>
            <w:gridSpan w:val="3"/>
            <w:noWrap/>
            <w:hideMark/>
          </w:tcPr>
          <w:p w14:paraId="2CDA28D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175.199,03</w:t>
            </w:r>
          </w:p>
        </w:tc>
        <w:tc>
          <w:tcPr>
            <w:tcW w:w="1305" w:type="dxa"/>
            <w:gridSpan w:val="2"/>
            <w:noWrap/>
            <w:hideMark/>
          </w:tcPr>
          <w:p w14:paraId="485E0A9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251.000,00</w:t>
            </w:r>
          </w:p>
        </w:tc>
        <w:tc>
          <w:tcPr>
            <w:tcW w:w="1299" w:type="dxa"/>
            <w:gridSpan w:val="2"/>
            <w:noWrap/>
            <w:hideMark/>
          </w:tcPr>
          <w:p w14:paraId="5AC808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229.400,00</w:t>
            </w:r>
          </w:p>
        </w:tc>
        <w:tc>
          <w:tcPr>
            <w:tcW w:w="1203" w:type="dxa"/>
            <w:gridSpan w:val="2"/>
            <w:noWrap/>
            <w:hideMark/>
          </w:tcPr>
          <w:p w14:paraId="46EFC78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185.848,35</w:t>
            </w:r>
          </w:p>
        </w:tc>
        <w:tc>
          <w:tcPr>
            <w:tcW w:w="1038" w:type="dxa"/>
            <w:gridSpan w:val="2"/>
            <w:noWrap/>
            <w:hideMark/>
          </w:tcPr>
          <w:p w14:paraId="77C72E1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106,08%</w:t>
            </w:r>
          </w:p>
        </w:tc>
        <w:tc>
          <w:tcPr>
            <w:tcW w:w="1038" w:type="dxa"/>
            <w:gridSpan w:val="2"/>
            <w:noWrap/>
            <w:hideMark/>
          </w:tcPr>
          <w:p w14:paraId="2F3FCE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81,01%</w:t>
            </w:r>
          </w:p>
        </w:tc>
      </w:tr>
      <w:tr w:rsidR="00086603" w:rsidRPr="00086603" w14:paraId="5EEACC87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3B9F98C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3. Vlastiti prihodi</w:t>
            </w:r>
          </w:p>
        </w:tc>
        <w:tc>
          <w:tcPr>
            <w:tcW w:w="3723" w:type="dxa"/>
            <w:gridSpan w:val="3"/>
            <w:noWrap/>
            <w:hideMark/>
          </w:tcPr>
          <w:p w14:paraId="74B48F7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21.360,37</w:t>
            </w:r>
          </w:p>
        </w:tc>
        <w:tc>
          <w:tcPr>
            <w:tcW w:w="1305" w:type="dxa"/>
            <w:gridSpan w:val="2"/>
            <w:noWrap/>
            <w:hideMark/>
          </w:tcPr>
          <w:p w14:paraId="4DF0902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99" w:type="dxa"/>
            <w:gridSpan w:val="2"/>
            <w:noWrap/>
            <w:hideMark/>
          </w:tcPr>
          <w:p w14:paraId="20D75D1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2.990,00</w:t>
            </w:r>
          </w:p>
        </w:tc>
        <w:tc>
          <w:tcPr>
            <w:tcW w:w="1203" w:type="dxa"/>
            <w:gridSpan w:val="2"/>
            <w:noWrap/>
            <w:hideMark/>
          </w:tcPr>
          <w:p w14:paraId="011C3B2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3.639,02</w:t>
            </w:r>
          </w:p>
        </w:tc>
        <w:tc>
          <w:tcPr>
            <w:tcW w:w="1038" w:type="dxa"/>
            <w:gridSpan w:val="2"/>
            <w:noWrap/>
            <w:hideMark/>
          </w:tcPr>
          <w:p w14:paraId="3315957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17,04%</w:t>
            </w:r>
          </w:p>
        </w:tc>
        <w:tc>
          <w:tcPr>
            <w:tcW w:w="1038" w:type="dxa"/>
            <w:gridSpan w:val="2"/>
            <w:noWrap/>
            <w:hideMark/>
          </w:tcPr>
          <w:p w14:paraId="5E14CC3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121,71%</w:t>
            </w:r>
          </w:p>
        </w:tc>
      </w:tr>
      <w:tr w:rsidR="00086603" w:rsidRPr="00086603" w14:paraId="0A0513EE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70B5534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3.3. Vlastiti prihodi</w:t>
            </w:r>
          </w:p>
        </w:tc>
        <w:tc>
          <w:tcPr>
            <w:tcW w:w="3723" w:type="dxa"/>
            <w:gridSpan w:val="3"/>
            <w:noWrap/>
            <w:hideMark/>
          </w:tcPr>
          <w:p w14:paraId="7748846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21.360,37</w:t>
            </w:r>
          </w:p>
        </w:tc>
        <w:tc>
          <w:tcPr>
            <w:tcW w:w="1305" w:type="dxa"/>
            <w:gridSpan w:val="2"/>
            <w:noWrap/>
            <w:hideMark/>
          </w:tcPr>
          <w:p w14:paraId="340CA43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99" w:type="dxa"/>
            <w:gridSpan w:val="2"/>
            <w:noWrap/>
            <w:hideMark/>
          </w:tcPr>
          <w:p w14:paraId="64046D0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2.990,00</w:t>
            </w:r>
          </w:p>
        </w:tc>
        <w:tc>
          <w:tcPr>
            <w:tcW w:w="1203" w:type="dxa"/>
            <w:gridSpan w:val="2"/>
            <w:noWrap/>
            <w:hideMark/>
          </w:tcPr>
          <w:p w14:paraId="18D7955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3.639,02</w:t>
            </w:r>
          </w:p>
        </w:tc>
        <w:tc>
          <w:tcPr>
            <w:tcW w:w="1038" w:type="dxa"/>
            <w:gridSpan w:val="2"/>
            <w:noWrap/>
            <w:hideMark/>
          </w:tcPr>
          <w:p w14:paraId="2188DE6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17,04%</w:t>
            </w:r>
          </w:p>
        </w:tc>
        <w:tc>
          <w:tcPr>
            <w:tcW w:w="1038" w:type="dxa"/>
            <w:gridSpan w:val="2"/>
            <w:noWrap/>
            <w:hideMark/>
          </w:tcPr>
          <w:p w14:paraId="1AC81CC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121,71%</w:t>
            </w:r>
          </w:p>
        </w:tc>
      </w:tr>
      <w:tr w:rsidR="00086603" w:rsidRPr="00086603" w14:paraId="53E0CEC0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7FDA3AD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4. Prihodi za posebne namjene</w:t>
            </w:r>
          </w:p>
        </w:tc>
        <w:tc>
          <w:tcPr>
            <w:tcW w:w="3723" w:type="dxa"/>
            <w:gridSpan w:val="3"/>
            <w:noWrap/>
            <w:hideMark/>
          </w:tcPr>
          <w:p w14:paraId="720F6E5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5508062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20.000,00</w:t>
            </w:r>
          </w:p>
        </w:tc>
        <w:tc>
          <w:tcPr>
            <w:tcW w:w="1299" w:type="dxa"/>
            <w:gridSpan w:val="2"/>
            <w:noWrap/>
            <w:hideMark/>
          </w:tcPr>
          <w:p w14:paraId="2FE0A8D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21.000,00</w:t>
            </w:r>
          </w:p>
        </w:tc>
        <w:tc>
          <w:tcPr>
            <w:tcW w:w="1203" w:type="dxa"/>
            <w:gridSpan w:val="2"/>
            <w:noWrap/>
            <w:hideMark/>
          </w:tcPr>
          <w:p w14:paraId="58BADD9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21.732,60</w:t>
            </w:r>
          </w:p>
        </w:tc>
        <w:tc>
          <w:tcPr>
            <w:tcW w:w="1038" w:type="dxa"/>
            <w:gridSpan w:val="2"/>
            <w:noWrap/>
            <w:hideMark/>
          </w:tcPr>
          <w:p w14:paraId="13D378E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32D2966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103,49%</w:t>
            </w:r>
          </w:p>
        </w:tc>
      </w:tr>
      <w:tr w:rsidR="00086603" w:rsidRPr="00086603" w14:paraId="672F8B5C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726873B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4.7. Prihodi za posebne namjene- utržak</w:t>
            </w:r>
          </w:p>
        </w:tc>
        <w:tc>
          <w:tcPr>
            <w:tcW w:w="3723" w:type="dxa"/>
            <w:gridSpan w:val="3"/>
            <w:noWrap/>
            <w:hideMark/>
          </w:tcPr>
          <w:p w14:paraId="2C2C16C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3272043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20.000,00</w:t>
            </w:r>
          </w:p>
        </w:tc>
        <w:tc>
          <w:tcPr>
            <w:tcW w:w="1299" w:type="dxa"/>
            <w:gridSpan w:val="2"/>
            <w:noWrap/>
            <w:hideMark/>
          </w:tcPr>
          <w:p w14:paraId="5B198A5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21.000,00</w:t>
            </w:r>
          </w:p>
        </w:tc>
        <w:tc>
          <w:tcPr>
            <w:tcW w:w="1203" w:type="dxa"/>
            <w:gridSpan w:val="2"/>
            <w:noWrap/>
            <w:hideMark/>
          </w:tcPr>
          <w:p w14:paraId="7DDD71A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21.732,60</w:t>
            </w:r>
          </w:p>
        </w:tc>
        <w:tc>
          <w:tcPr>
            <w:tcW w:w="1038" w:type="dxa"/>
            <w:gridSpan w:val="2"/>
            <w:noWrap/>
            <w:hideMark/>
          </w:tcPr>
          <w:p w14:paraId="335D7D5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249E47A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103,49%</w:t>
            </w:r>
          </w:p>
        </w:tc>
      </w:tr>
      <w:tr w:rsidR="00086603" w:rsidRPr="00086603" w14:paraId="164039FE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2602436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5. Pomoći</w:t>
            </w:r>
          </w:p>
        </w:tc>
        <w:tc>
          <w:tcPr>
            <w:tcW w:w="3723" w:type="dxa"/>
            <w:gridSpan w:val="3"/>
            <w:noWrap/>
            <w:hideMark/>
          </w:tcPr>
          <w:p w14:paraId="3FDFBCD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055CBE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51F7B88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39.575,20</w:t>
            </w:r>
          </w:p>
        </w:tc>
        <w:tc>
          <w:tcPr>
            <w:tcW w:w="1203" w:type="dxa"/>
            <w:gridSpan w:val="2"/>
            <w:noWrap/>
            <w:hideMark/>
          </w:tcPr>
          <w:p w14:paraId="276F157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6B9865A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5081950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75E445C5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38FD7B1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Izvor 5.4. Pomoći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</w:rPr>
              <w:t>pror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</w:rPr>
              <w:t>korisn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</w:rPr>
              <w:t>. temeljem prijenosa sred. EU</w:t>
            </w:r>
          </w:p>
        </w:tc>
        <w:tc>
          <w:tcPr>
            <w:tcW w:w="3723" w:type="dxa"/>
            <w:gridSpan w:val="3"/>
            <w:noWrap/>
            <w:hideMark/>
          </w:tcPr>
          <w:p w14:paraId="6F674B6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68C4EE3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65F44DA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39.575,20</w:t>
            </w:r>
          </w:p>
        </w:tc>
        <w:tc>
          <w:tcPr>
            <w:tcW w:w="1203" w:type="dxa"/>
            <w:gridSpan w:val="2"/>
            <w:noWrap/>
            <w:hideMark/>
          </w:tcPr>
          <w:p w14:paraId="685337E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5B93D8D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51F317C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16D1E01B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515588E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6. Donacije</w:t>
            </w:r>
          </w:p>
        </w:tc>
        <w:tc>
          <w:tcPr>
            <w:tcW w:w="3723" w:type="dxa"/>
            <w:gridSpan w:val="3"/>
            <w:noWrap/>
            <w:hideMark/>
          </w:tcPr>
          <w:p w14:paraId="59720D5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8.000,00</w:t>
            </w:r>
          </w:p>
        </w:tc>
        <w:tc>
          <w:tcPr>
            <w:tcW w:w="1305" w:type="dxa"/>
            <w:gridSpan w:val="2"/>
            <w:noWrap/>
            <w:hideMark/>
          </w:tcPr>
          <w:p w14:paraId="0775988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299" w:type="dxa"/>
            <w:gridSpan w:val="2"/>
            <w:noWrap/>
            <w:hideMark/>
          </w:tcPr>
          <w:p w14:paraId="4568F3B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03" w:type="dxa"/>
            <w:gridSpan w:val="2"/>
            <w:noWrap/>
            <w:hideMark/>
          </w:tcPr>
          <w:p w14:paraId="665AA5A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038" w:type="dxa"/>
            <w:gridSpan w:val="2"/>
            <w:noWrap/>
            <w:hideMark/>
          </w:tcPr>
          <w:p w14:paraId="3E928A6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25,00%</w:t>
            </w:r>
          </w:p>
        </w:tc>
        <w:tc>
          <w:tcPr>
            <w:tcW w:w="1038" w:type="dxa"/>
            <w:gridSpan w:val="2"/>
            <w:noWrap/>
            <w:hideMark/>
          </w:tcPr>
          <w:p w14:paraId="16D57AB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</w:tr>
      <w:tr w:rsidR="00086603" w:rsidRPr="00086603" w14:paraId="2E86B251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0C8F179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6.1. Donacije</w:t>
            </w:r>
          </w:p>
        </w:tc>
        <w:tc>
          <w:tcPr>
            <w:tcW w:w="3723" w:type="dxa"/>
            <w:gridSpan w:val="3"/>
            <w:noWrap/>
            <w:hideMark/>
          </w:tcPr>
          <w:p w14:paraId="6887F28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8.000,00</w:t>
            </w:r>
          </w:p>
        </w:tc>
        <w:tc>
          <w:tcPr>
            <w:tcW w:w="1305" w:type="dxa"/>
            <w:gridSpan w:val="2"/>
            <w:noWrap/>
            <w:hideMark/>
          </w:tcPr>
          <w:p w14:paraId="426F677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299" w:type="dxa"/>
            <w:gridSpan w:val="2"/>
            <w:noWrap/>
            <w:hideMark/>
          </w:tcPr>
          <w:p w14:paraId="46E09B2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03" w:type="dxa"/>
            <w:gridSpan w:val="2"/>
            <w:noWrap/>
            <w:hideMark/>
          </w:tcPr>
          <w:p w14:paraId="31AC914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038" w:type="dxa"/>
            <w:gridSpan w:val="2"/>
            <w:noWrap/>
            <w:hideMark/>
          </w:tcPr>
          <w:p w14:paraId="444E9C3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25,00%</w:t>
            </w:r>
          </w:p>
        </w:tc>
        <w:tc>
          <w:tcPr>
            <w:tcW w:w="1038" w:type="dxa"/>
            <w:gridSpan w:val="2"/>
            <w:noWrap/>
            <w:hideMark/>
          </w:tcPr>
          <w:p w14:paraId="16CC167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</w:tr>
      <w:tr w:rsidR="00086603" w:rsidRPr="00086603" w14:paraId="2EBC0533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0073942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23" w:type="dxa"/>
            <w:gridSpan w:val="3"/>
            <w:noWrap/>
            <w:hideMark/>
          </w:tcPr>
          <w:p w14:paraId="6D07AE5A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noWrap/>
            <w:hideMark/>
          </w:tcPr>
          <w:p w14:paraId="5AB89B25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2"/>
            <w:noWrap/>
            <w:hideMark/>
          </w:tcPr>
          <w:p w14:paraId="7724C7C2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noWrap/>
            <w:hideMark/>
          </w:tcPr>
          <w:p w14:paraId="59105E34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gridSpan w:val="2"/>
            <w:noWrap/>
            <w:hideMark/>
          </w:tcPr>
          <w:p w14:paraId="63FACD20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gridSpan w:val="2"/>
            <w:noWrap/>
            <w:hideMark/>
          </w:tcPr>
          <w:p w14:paraId="279C3578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</w:tr>
      <w:tr w:rsidR="00086603" w:rsidRPr="00086603" w14:paraId="1CA85FF0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7E204FB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 SVEUKUPNI RASHODI</w:t>
            </w:r>
          </w:p>
        </w:tc>
        <w:tc>
          <w:tcPr>
            <w:tcW w:w="3723" w:type="dxa"/>
            <w:gridSpan w:val="3"/>
            <w:noWrap/>
            <w:hideMark/>
          </w:tcPr>
          <w:p w14:paraId="389FFA2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200.022,66</w:t>
            </w:r>
          </w:p>
        </w:tc>
        <w:tc>
          <w:tcPr>
            <w:tcW w:w="1305" w:type="dxa"/>
            <w:gridSpan w:val="2"/>
            <w:noWrap/>
            <w:hideMark/>
          </w:tcPr>
          <w:p w14:paraId="6C4D553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1299" w:type="dxa"/>
            <w:gridSpan w:val="2"/>
            <w:noWrap/>
            <w:hideMark/>
          </w:tcPr>
          <w:p w14:paraId="6DCAA95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203" w:type="dxa"/>
            <w:gridSpan w:val="2"/>
            <w:noWrap/>
            <w:hideMark/>
          </w:tcPr>
          <w:p w14:paraId="12CE8B5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038" w:type="dxa"/>
            <w:gridSpan w:val="2"/>
            <w:noWrap/>
            <w:hideMark/>
          </w:tcPr>
          <w:p w14:paraId="18C3D59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117,17%</w:t>
            </w:r>
          </w:p>
        </w:tc>
        <w:tc>
          <w:tcPr>
            <w:tcW w:w="1038" w:type="dxa"/>
            <w:gridSpan w:val="2"/>
            <w:noWrap/>
            <w:hideMark/>
          </w:tcPr>
          <w:p w14:paraId="2BE5743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086603" w:rsidRPr="00086603" w14:paraId="721E8454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02753AA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 Opći prihodi i primici</w:t>
            </w:r>
          </w:p>
        </w:tc>
        <w:tc>
          <w:tcPr>
            <w:tcW w:w="3723" w:type="dxa"/>
            <w:gridSpan w:val="3"/>
            <w:noWrap/>
            <w:hideMark/>
          </w:tcPr>
          <w:p w14:paraId="6656EE0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179.199,03</w:t>
            </w:r>
          </w:p>
        </w:tc>
        <w:tc>
          <w:tcPr>
            <w:tcW w:w="1305" w:type="dxa"/>
            <w:gridSpan w:val="2"/>
            <w:noWrap/>
            <w:hideMark/>
          </w:tcPr>
          <w:p w14:paraId="2FF7787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259.500,00</w:t>
            </w:r>
          </w:p>
        </w:tc>
        <w:tc>
          <w:tcPr>
            <w:tcW w:w="1299" w:type="dxa"/>
            <w:gridSpan w:val="2"/>
            <w:noWrap/>
            <w:hideMark/>
          </w:tcPr>
          <w:p w14:paraId="43D43A0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246.894,75</w:t>
            </w:r>
          </w:p>
        </w:tc>
        <w:tc>
          <w:tcPr>
            <w:tcW w:w="1203" w:type="dxa"/>
            <w:gridSpan w:val="2"/>
            <w:noWrap/>
            <w:hideMark/>
          </w:tcPr>
          <w:p w14:paraId="3FC1FF9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202.017,20</w:t>
            </w:r>
          </w:p>
        </w:tc>
        <w:tc>
          <w:tcPr>
            <w:tcW w:w="1038" w:type="dxa"/>
            <w:gridSpan w:val="2"/>
            <w:noWrap/>
            <w:hideMark/>
          </w:tcPr>
          <w:p w14:paraId="107846A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112,73%</w:t>
            </w:r>
          </w:p>
        </w:tc>
        <w:tc>
          <w:tcPr>
            <w:tcW w:w="1038" w:type="dxa"/>
            <w:gridSpan w:val="2"/>
            <w:noWrap/>
            <w:hideMark/>
          </w:tcPr>
          <w:p w14:paraId="713AA6D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81,82%</w:t>
            </w:r>
          </w:p>
        </w:tc>
      </w:tr>
      <w:tr w:rsidR="00086603" w:rsidRPr="00086603" w14:paraId="61560A56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17C773A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1.1. Prihodi od financijske imovine (kamate)</w:t>
            </w:r>
          </w:p>
        </w:tc>
        <w:tc>
          <w:tcPr>
            <w:tcW w:w="3723" w:type="dxa"/>
            <w:gridSpan w:val="3"/>
            <w:noWrap/>
            <w:hideMark/>
          </w:tcPr>
          <w:p w14:paraId="59AC2E6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3D7DC8E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1D909CA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10,00</w:t>
            </w:r>
          </w:p>
        </w:tc>
        <w:tc>
          <w:tcPr>
            <w:tcW w:w="1203" w:type="dxa"/>
            <w:gridSpan w:val="2"/>
            <w:noWrap/>
            <w:hideMark/>
          </w:tcPr>
          <w:p w14:paraId="4FD5C97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579ED98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040C278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4AA2134A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3CD775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1.2. Opći prihodi i primici proračunski korisnik (država)</w:t>
            </w:r>
          </w:p>
        </w:tc>
        <w:tc>
          <w:tcPr>
            <w:tcW w:w="3723" w:type="dxa"/>
            <w:gridSpan w:val="3"/>
            <w:noWrap/>
            <w:hideMark/>
          </w:tcPr>
          <w:p w14:paraId="30BD33E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305" w:type="dxa"/>
            <w:gridSpan w:val="2"/>
            <w:noWrap/>
            <w:hideMark/>
          </w:tcPr>
          <w:p w14:paraId="657C8EE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8.500,00</w:t>
            </w:r>
          </w:p>
        </w:tc>
        <w:tc>
          <w:tcPr>
            <w:tcW w:w="1299" w:type="dxa"/>
            <w:gridSpan w:val="2"/>
            <w:noWrap/>
            <w:hideMark/>
          </w:tcPr>
          <w:p w14:paraId="76828B3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17.484,75</w:t>
            </w:r>
          </w:p>
        </w:tc>
        <w:tc>
          <w:tcPr>
            <w:tcW w:w="1203" w:type="dxa"/>
            <w:gridSpan w:val="2"/>
            <w:noWrap/>
            <w:hideMark/>
          </w:tcPr>
          <w:p w14:paraId="09243E7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10.500,00</w:t>
            </w:r>
          </w:p>
        </w:tc>
        <w:tc>
          <w:tcPr>
            <w:tcW w:w="1038" w:type="dxa"/>
            <w:gridSpan w:val="2"/>
            <w:noWrap/>
            <w:hideMark/>
          </w:tcPr>
          <w:p w14:paraId="4E7C06A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262,50%</w:t>
            </w:r>
          </w:p>
        </w:tc>
        <w:tc>
          <w:tcPr>
            <w:tcW w:w="1038" w:type="dxa"/>
            <w:gridSpan w:val="2"/>
            <w:noWrap/>
            <w:hideMark/>
          </w:tcPr>
          <w:p w14:paraId="07184F2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60,05%</w:t>
            </w:r>
          </w:p>
        </w:tc>
      </w:tr>
      <w:tr w:rsidR="00086603" w:rsidRPr="00086603" w14:paraId="4FCB770A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46CAE29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1.3. Opći prihodi i primici proračunski korisnik (grad)</w:t>
            </w:r>
          </w:p>
        </w:tc>
        <w:tc>
          <w:tcPr>
            <w:tcW w:w="3723" w:type="dxa"/>
            <w:gridSpan w:val="3"/>
            <w:noWrap/>
            <w:hideMark/>
          </w:tcPr>
          <w:p w14:paraId="7063732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175.199,03</w:t>
            </w:r>
          </w:p>
        </w:tc>
        <w:tc>
          <w:tcPr>
            <w:tcW w:w="1305" w:type="dxa"/>
            <w:gridSpan w:val="2"/>
            <w:noWrap/>
            <w:hideMark/>
          </w:tcPr>
          <w:p w14:paraId="32447C4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251.000,00</w:t>
            </w:r>
          </w:p>
        </w:tc>
        <w:tc>
          <w:tcPr>
            <w:tcW w:w="1299" w:type="dxa"/>
            <w:gridSpan w:val="2"/>
            <w:noWrap/>
            <w:hideMark/>
          </w:tcPr>
          <w:p w14:paraId="086067C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229.400,00</w:t>
            </w:r>
          </w:p>
        </w:tc>
        <w:tc>
          <w:tcPr>
            <w:tcW w:w="1203" w:type="dxa"/>
            <w:gridSpan w:val="2"/>
            <w:noWrap/>
            <w:hideMark/>
          </w:tcPr>
          <w:p w14:paraId="757997F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191.517,20</w:t>
            </w:r>
          </w:p>
        </w:tc>
        <w:tc>
          <w:tcPr>
            <w:tcW w:w="1038" w:type="dxa"/>
            <w:gridSpan w:val="2"/>
            <w:noWrap/>
            <w:hideMark/>
          </w:tcPr>
          <w:p w14:paraId="54C8407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109,31%</w:t>
            </w:r>
          </w:p>
        </w:tc>
        <w:tc>
          <w:tcPr>
            <w:tcW w:w="1038" w:type="dxa"/>
            <w:gridSpan w:val="2"/>
            <w:noWrap/>
            <w:hideMark/>
          </w:tcPr>
          <w:p w14:paraId="215EE03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83,49%</w:t>
            </w:r>
          </w:p>
        </w:tc>
      </w:tr>
      <w:tr w:rsidR="00086603" w:rsidRPr="00086603" w14:paraId="152AD214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4BA2A02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lastRenderedPageBreak/>
              <w:t>Izvor 3. Vlastiti prihodi</w:t>
            </w:r>
          </w:p>
        </w:tc>
        <w:tc>
          <w:tcPr>
            <w:tcW w:w="3723" w:type="dxa"/>
            <w:gridSpan w:val="3"/>
            <w:noWrap/>
            <w:hideMark/>
          </w:tcPr>
          <w:p w14:paraId="38E7237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12.823,63</w:t>
            </w:r>
          </w:p>
        </w:tc>
        <w:tc>
          <w:tcPr>
            <w:tcW w:w="1305" w:type="dxa"/>
            <w:gridSpan w:val="2"/>
            <w:noWrap/>
            <w:hideMark/>
          </w:tcPr>
          <w:p w14:paraId="1647FBD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99" w:type="dxa"/>
            <w:gridSpan w:val="2"/>
            <w:noWrap/>
            <w:hideMark/>
          </w:tcPr>
          <w:p w14:paraId="6294899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17.036,53</w:t>
            </w:r>
          </w:p>
        </w:tc>
        <w:tc>
          <w:tcPr>
            <w:tcW w:w="1203" w:type="dxa"/>
            <w:gridSpan w:val="2"/>
            <w:noWrap/>
            <w:hideMark/>
          </w:tcPr>
          <w:p w14:paraId="776F720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13.362,77</w:t>
            </w:r>
          </w:p>
        </w:tc>
        <w:tc>
          <w:tcPr>
            <w:tcW w:w="1038" w:type="dxa"/>
            <w:gridSpan w:val="2"/>
            <w:noWrap/>
            <w:hideMark/>
          </w:tcPr>
          <w:p w14:paraId="09770A6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104,20%</w:t>
            </w:r>
          </w:p>
        </w:tc>
        <w:tc>
          <w:tcPr>
            <w:tcW w:w="1038" w:type="dxa"/>
            <w:gridSpan w:val="2"/>
            <w:noWrap/>
            <w:hideMark/>
          </w:tcPr>
          <w:p w14:paraId="36D7F04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78,44%</w:t>
            </w:r>
          </w:p>
        </w:tc>
      </w:tr>
      <w:tr w:rsidR="00086603" w:rsidRPr="00086603" w14:paraId="41AD9620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26CA18C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3.3. Vlastiti prihodi</w:t>
            </w:r>
          </w:p>
        </w:tc>
        <w:tc>
          <w:tcPr>
            <w:tcW w:w="3723" w:type="dxa"/>
            <w:gridSpan w:val="3"/>
            <w:noWrap/>
            <w:hideMark/>
          </w:tcPr>
          <w:p w14:paraId="3224E65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11.123,40</w:t>
            </w:r>
          </w:p>
        </w:tc>
        <w:tc>
          <w:tcPr>
            <w:tcW w:w="1305" w:type="dxa"/>
            <w:gridSpan w:val="2"/>
            <w:noWrap/>
            <w:hideMark/>
          </w:tcPr>
          <w:p w14:paraId="4CA4F72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99" w:type="dxa"/>
            <w:gridSpan w:val="2"/>
            <w:noWrap/>
            <w:hideMark/>
          </w:tcPr>
          <w:p w14:paraId="6FAAC72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2.990,00</w:t>
            </w:r>
          </w:p>
        </w:tc>
        <w:tc>
          <w:tcPr>
            <w:tcW w:w="1203" w:type="dxa"/>
            <w:gridSpan w:val="2"/>
            <w:noWrap/>
            <w:hideMark/>
          </w:tcPr>
          <w:p w14:paraId="05A6BBD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2.271,16</w:t>
            </w:r>
          </w:p>
        </w:tc>
        <w:tc>
          <w:tcPr>
            <w:tcW w:w="1038" w:type="dxa"/>
            <w:gridSpan w:val="2"/>
            <w:noWrap/>
            <w:hideMark/>
          </w:tcPr>
          <w:p w14:paraId="688037F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20,42%</w:t>
            </w:r>
          </w:p>
        </w:tc>
        <w:tc>
          <w:tcPr>
            <w:tcW w:w="1038" w:type="dxa"/>
            <w:gridSpan w:val="2"/>
            <w:noWrap/>
            <w:hideMark/>
          </w:tcPr>
          <w:p w14:paraId="19F0B07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75,96%</w:t>
            </w:r>
          </w:p>
        </w:tc>
      </w:tr>
      <w:tr w:rsidR="00086603" w:rsidRPr="00086603" w14:paraId="0E7C39D4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3B65108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3.4. Višak prihoda poslovanja</w:t>
            </w:r>
          </w:p>
        </w:tc>
        <w:tc>
          <w:tcPr>
            <w:tcW w:w="3723" w:type="dxa"/>
            <w:gridSpan w:val="3"/>
            <w:noWrap/>
            <w:hideMark/>
          </w:tcPr>
          <w:p w14:paraId="2F371EA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1.700,23</w:t>
            </w:r>
          </w:p>
        </w:tc>
        <w:tc>
          <w:tcPr>
            <w:tcW w:w="1305" w:type="dxa"/>
            <w:gridSpan w:val="2"/>
            <w:noWrap/>
            <w:hideMark/>
          </w:tcPr>
          <w:p w14:paraId="709E99F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0F85A1A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203" w:type="dxa"/>
            <w:gridSpan w:val="2"/>
            <w:noWrap/>
            <w:hideMark/>
          </w:tcPr>
          <w:p w14:paraId="14964B9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11.091,61</w:t>
            </w:r>
          </w:p>
        </w:tc>
        <w:tc>
          <w:tcPr>
            <w:tcW w:w="1038" w:type="dxa"/>
            <w:gridSpan w:val="2"/>
            <w:noWrap/>
            <w:hideMark/>
          </w:tcPr>
          <w:p w14:paraId="64DDEEB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652,36%</w:t>
            </w:r>
          </w:p>
        </w:tc>
        <w:tc>
          <w:tcPr>
            <w:tcW w:w="1038" w:type="dxa"/>
            <w:gridSpan w:val="2"/>
            <w:noWrap/>
            <w:hideMark/>
          </w:tcPr>
          <w:p w14:paraId="311BB1A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78,96%</w:t>
            </w:r>
          </w:p>
        </w:tc>
      </w:tr>
      <w:tr w:rsidR="00086603" w:rsidRPr="00086603" w14:paraId="53948D35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4EC336C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4. Prihodi za posebne namjene</w:t>
            </w:r>
          </w:p>
        </w:tc>
        <w:tc>
          <w:tcPr>
            <w:tcW w:w="3723" w:type="dxa"/>
            <w:gridSpan w:val="3"/>
            <w:noWrap/>
            <w:hideMark/>
          </w:tcPr>
          <w:p w14:paraId="32197C6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16C6954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20.000,00</w:t>
            </w:r>
          </w:p>
        </w:tc>
        <w:tc>
          <w:tcPr>
            <w:tcW w:w="1299" w:type="dxa"/>
            <w:gridSpan w:val="2"/>
            <w:noWrap/>
            <w:hideMark/>
          </w:tcPr>
          <w:p w14:paraId="5B58683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21.000,00</w:t>
            </w:r>
          </w:p>
        </w:tc>
        <w:tc>
          <w:tcPr>
            <w:tcW w:w="1203" w:type="dxa"/>
            <w:gridSpan w:val="2"/>
            <w:noWrap/>
            <w:hideMark/>
          </w:tcPr>
          <w:p w14:paraId="69A2765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16.977,63</w:t>
            </w:r>
          </w:p>
        </w:tc>
        <w:tc>
          <w:tcPr>
            <w:tcW w:w="1038" w:type="dxa"/>
            <w:gridSpan w:val="2"/>
            <w:noWrap/>
            <w:hideMark/>
          </w:tcPr>
          <w:p w14:paraId="18A2030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1A5BECB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80,85%</w:t>
            </w:r>
          </w:p>
        </w:tc>
      </w:tr>
      <w:tr w:rsidR="00086603" w:rsidRPr="00086603" w14:paraId="7AAB810A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04F9FF9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4.7. Prihodi za posebne namjene- utržak</w:t>
            </w:r>
          </w:p>
        </w:tc>
        <w:tc>
          <w:tcPr>
            <w:tcW w:w="3723" w:type="dxa"/>
            <w:gridSpan w:val="3"/>
            <w:noWrap/>
            <w:hideMark/>
          </w:tcPr>
          <w:p w14:paraId="05CF662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008EAA4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20.000,00</w:t>
            </w:r>
          </w:p>
        </w:tc>
        <w:tc>
          <w:tcPr>
            <w:tcW w:w="1299" w:type="dxa"/>
            <w:gridSpan w:val="2"/>
            <w:noWrap/>
            <w:hideMark/>
          </w:tcPr>
          <w:p w14:paraId="7C2743E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21.000,00</w:t>
            </w:r>
          </w:p>
        </w:tc>
        <w:tc>
          <w:tcPr>
            <w:tcW w:w="1203" w:type="dxa"/>
            <w:gridSpan w:val="2"/>
            <w:noWrap/>
            <w:hideMark/>
          </w:tcPr>
          <w:p w14:paraId="0964D4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16.977,63</w:t>
            </w:r>
          </w:p>
        </w:tc>
        <w:tc>
          <w:tcPr>
            <w:tcW w:w="1038" w:type="dxa"/>
            <w:gridSpan w:val="2"/>
            <w:noWrap/>
            <w:hideMark/>
          </w:tcPr>
          <w:p w14:paraId="7C2BBC7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34E9714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80,85%</w:t>
            </w:r>
          </w:p>
        </w:tc>
      </w:tr>
      <w:tr w:rsidR="00086603" w:rsidRPr="00086603" w14:paraId="6C3A8EB2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20824B1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5. Pomoći</w:t>
            </w:r>
          </w:p>
        </w:tc>
        <w:tc>
          <w:tcPr>
            <w:tcW w:w="3723" w:type="dxa"/>
            <w:gridSpan w:val="3"/>
            <w:noWrap/>
            <w:hideMark/>
          </w:tcPr>
          <w:p w14:paraId="41870E3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7539268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2C88CF8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39.575,20</w:t>
            </w:r>
          </w:p>
        </w:tc>
        <w:tc>
          <w:tcPr>
            <w:tcW w:w="1203" w:type="dxa"/>
            <w:gridSpan w:val="2"/>
            <w:noWrap/>
            <w:hideMark/>
          </w:tcPr>
          <w:p w14:paraId="178D717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2845ACE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1407043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7E46F14C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1D812A2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Izvor 5.4. Pomoći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</w:rPr>
              <w:t>pror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</w:rPr>
              <w:t>korisn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</w:rPr>
              <w:t>. temeljem prijenosa sred. EU</w:t>
            </w:r>
          </w:p>
        </w:tc>
        <w:tc>
          <w:tcPr>
            <w:tcW w:w="3723" w:type="dxa"/>
            <w:gridSpan w:val="3"/>
            <w:noWrap/>
            <w:hideMark/>
          </w:tcPr>
          <w:p w14:paraId="7F3A7B1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0190532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299" w:type="dxa"/>
            <w:gridSpan w:val="2"/>
            <w:noWrap/>
            <w:hideMark/>
          </w:tcPr>
          <w:p w14:paraId="18D200E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39.575,20</w:t>
            </w:r>
          </w:p>
        </w:tc>
        <w:tc>
          <w:tcPr>
            <w:tcW w:w="1203" w:type="dxa"/>
            <w:gridSpan w:val="2"/>
            <w:noWrap/>
            <w:hideMark/>
          </w:tcPr>
          <w:p w14:paraId="4B79E86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1ED4884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5A7CBC0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48B68968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02A3E1C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6. Donacije</w:t>
            </w:r>
          </w:p>
        </w:tc>
        <w:tc>
          <w:tcPr>
            <w:tcW w:w="3723" w:type="dxa"/>
            <w:gridSpan w:val="3"/>
            <w:noWrap/>
            <w:hideMark/>
          </w:tcPr>
          <w:p w14:paraId="6418676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8.000,00</w:t>
            </w:r>
          </w:p>
        </w:tc>
        <w:tc>
          <w:tcPr>
            <w:tcW w:w="1305" w:type="dxa"/>
            <w:gridSpan w:val="2"/>
            <w:noWrap/>
            <w:hideMark/>
          </w:tcPr>
          <w:p w14:paraId="1742CBE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299" w:type="dxa"/>
            <w:gridSpan w:val="2"/>
            <w:noWrap/>
            <w:hideMark/>
          </w:tcPr>
          <w:p w14:paraId="789561B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03" w:type="dxa"/>
            <w:gridSpan w:val="2"/>
            <w:noWrap/>
            <w:hideMark/>
          </w:tcPr>
          <w:p w14:paraId="15D1980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038" w:type="dxa"/>
            <w:gridSpan w:val="2"/>
            <w:noWrap/>
            <w:hideMark/>
          </w:tcPr>
          <w:p w14:paraId="24C2C89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25,00%</w:t>
            </w:r>
          </w:p>
        </w:tc>
        <w:tc>
          <w:tcPr>
            <w:tcW w:w="1038" w:type="dxa"/>
            <w:gridSpan w:val="2"/>
            <w:noWrap/>
            <w:hideMark/>
          </w:tcPr>
          <w:p w14:paraId="5F97417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</w:tr>
      <w:tr w:rsidR="00086603" w:rsidRPr="00086603" w14:paraId="32FEB523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1DC2303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6.1. Donacije</w:t>
            </w:r>
          </w:p>
        </w:tc>
        <w:tc>
          <w:tcPr>
            <w:tcW w:w="3723" w:type="dxa"/>
            <w:gridSpan w:val="3"/>
            <w:noWrap/>
            <w:hideMark/>
          </w:tcPr>
          <w:p w14:paraId="3DBFF11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8.000,00</w:t>
            </w:r>
          </w:p>
        </w:tc>
        <w:tc>
          <w:tcPr>
            <w:tcW w:w="1305" w:type="dxa"/>
            <w:gridSpan w:val="2"/>
            <w:noWrap/>
            <w:hideMark/>
          </w:tcPr>
          <w:p w14:paraId="078FD92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99" w:type="dxa"/>
            <w:gridSpan w:val="2"/>
            <w:noWrap/>
            <w:hideMark/>
          </w:tcPr>
          <w:p w14:paraId="348AFE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3" w:type="dxa"/>
            <w:gridSpan w:val="2"/>
            <w:noWrap/>
            <w:hideMark/>
          </w:tcPr>
          <w:p w14:paraId="535B9AB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8" w:type="dxa"/>
            <w:gridSpan w:val="2"/>
            <w:noWrap/>
            <w:hideMark/>
          </w:tcPr>
          <w:p w14:paraId="7C4C04B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0B5E12A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</w:tr>
      <w:tr w:rsidR="00086603" w:rsidRPr="00086603" w14:paraId="00F58179" w14:textId="77777777" w:rsidTr="00B94791">
        <w:trPr>
          <w:trHeight w:val="255"/>
        </w:trPr>
        <w:tc>
          <w:tcPr>
            <w:tcW w:w="4388" w:type="dxa"/>
            <w:noWrap/>
            <w:hideMark/>
          </w:tcPr>
          <w:p w14:paraId="7077CE1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 6.3. Ostale donacije</w:t>
            </w:r>
          </w:p>
        </w:tc>
        <w:tc>
          <w:tcPr>
            <w:tcW w:w="3723" w:type="dxa"/>
            <w:gridSpan w:val="3"/>
            <w:noWrap/>
            <w:hideMark/>
          </w:tcPr>
          <w:p w14:paraId="3F2A220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5" w:type="dxa"/>
            <w:gridSpan w:val="2"/>
            <w:noWrap/>
            <w:hideMark/>
          </w:tcPr>
          <w:p w14:paraId="4E68EA2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4.000,00</w:t>
            </w:r>
          </w:p>
        </w:tc>
        <w:tc>
          <w:tcPr>
            <w:tcW w:w="1299" w:type="dxa"/>
            <w:gridSpan w:val="2"/>
            <w:noWrap/>
            <w:hideMark/>
          </w:tcPr>
          <w:p w14:paraId="29EC5C3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203" w:type="dxa"/>
            <w:gridSpan w:val="2"/>
            <w:noWrap/>
            <w:hideMark/>
          </w:tcPr>
          <w:p w14:paraId="6B9AC00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038" w:type="dxa"/>
            <w:gridSpan w:val="2"/>
            <w:noWrap/>
            <w:hideMark/>
          </w:tcPr>
          <w:p w14:paraId="2AC6F8F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1038" w:type="dxa"/>
            <w:gridSpan w:val="2"/>
            <w:noWrap/>
            <w:hideMark/>
          </w:tcPr>
          <w:p w14:paraId="2E4AA70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100,00%</w:t>
            </w:r>
          </w:p>
        </w:tc>
      </w:tr>
    </w:tbl>
    <w:p w14:paraId="4FAB4F14" w14:textId="62C94B0B" w:rsidR="005578DC" w:rsidRDefault="005578DC">
      <w:pPr>
        <w:rPr>
          <w:rFonts w:ascii="Times New Roman" w:hAnsi="Times New Roman" w:cs="Times New Roman"/>
        </w:rPr>
      </w:pPr>
    </w:p>
    <w:p w14:paraId="5F50DC94" w14:textId="77777777" w:rsidR="00A62E80" w:rsidRPr="00924A2C" w:rsidRDefault="00A62E80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20"/>
        <w:gridCol w:w="1387"/>
        <w:gridCol w:w="1642"/>
        <w:gridCol w:w="1631"/>
        <w:gridCol w:w="1387"/>
        <w:gridCol w:w="998"/>
        <w:gridCol w:w="1722"/>
      </w:tblGrid>
      <w:tr w:rsidR="00086603" w:rsidRPr="00086603" w14:paraId="6EBD41E7" w14:textId="77777777" w:rsidTr="00A62E80">
        <w:trPr>
          <w:trHeight w:val="360"/>
        </w:trPr>
        <w:tc>
          <w:tcPr>
            <w:tcW w:w="13887" w:type="dxa"/>
            <w:gridSpan w:val="7"/>
            <w:noWrap/>
            <w:hideMark/>
          </w:tcPr>
          <w:p w14:paraId="32BF44C0" w14:textId="4E4AB3BF" w:rsidR="00086603" w:rsidRPr="00086603" w:rsidRDefault="00A052E7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924A2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86603" w:rsidRPr="00086603">
              <w:rPr>
                <w:rFonts w:ascii="Times New Roman" w:hAnsi="Times New Roman" w:cs="Times New Roman"/>
                <w:b/>
                <w:bCs/>
              </w:rPr>
              <w:t>Račun financiranja prema ekonomskoj klasifikaciji</w:t>
            </w:r>
          </w:p>
        </w:tc>
      </w:tr>
      <w:tr w:rsidR="00086603" w:rsidRPr="00086603" w14:paraId="36F10B63" w14:textId="77777777" w:rsidTr="00A62E80">
        <w:trPr>
          <w:trHeight w:val="255"/>
        </w:trPr>
        <w:tc>
          <w:tcPr>
            <w:tcW w:w="13887" w:type="dxa"/>
            <w:gridSpan w:val="7"/>
            <w:noWrap/>
            <w:hideMark/>
          </w:tcPr>
          <w:p w14:paraId="6D96380C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  <w:r w:rsidRPr="00086603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086603" w:rsidRPr="00086603" w14:paraId="5C30768B" w14:textId="77777777" w:rsidTr="00A62E80">
        <w:trPr>
          <w:trHeight w:val="255"/>
        </w:trPr>
        <w:tc>
          <w:tcPr>
            <w:tcW w:w="13887" w:type="dxa"/>
            <w:gridSpan w:val="7"/>
            <w:noWrap/>
            <w:hideMark/>
          </w:tcPr>
          <w:p w14:paraId="584EA583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</w:tr>
      <w:tr w:rsidR="00086603" w:rsidRPr="00086603" w14:paraId="0F7D5E34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4A40982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86603">
              <w:rPr>
                <w:rFonts w:ascii="Times New Roman" w:hAnsi="Times New Roman" w:cs="Times New Roman"/>
                <w:b/>
                <w:bCs/>
              </w:rPr>
              <w:t>Racun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</w:rPr>
              <w:t>/Opis</w:t>
            </w:r>
          </w:p>
        </w:tc>
        <w:tc>
          <w:tcPr>
            <w:tcW w:w="1387" w:type="dxa"/>
            <w:noWrap/>
            <w:hideMark/>
          </w:tcPr>
          <w:p w14:paraId="2B1ABC7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2024</w:t>
            </w:r>
          </w:p>
        </w:tc>
        <w:tc>
          <w:tcPr>
            <w:tcW w:w="1642" w:type="dxa"/>
            <w:noWrap/>
            <w:hideMark/>
          </w:tcPr>
          <w:p w14:paraId="3BBD951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Izvorni plan 2025</w:t>
            </w:r>
          </w:p>
        </w:tc>
        <w:tc>
          <w:tcPr>
            <w:tcW w:w="1631" w:type="dxa"/>
            <w:noWrap/>
            <w:hideMark/>
          </w:tcPr>
          <w:p w14:paraId="730EA95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Tekući plan 2025</w:t>
            </w:r>
          </w:p>
        </w:tc>
        <w:tc>
          <w:tcPr>
            <w:tcW w:w="1387" w:type="dxa"/>
            <w:noWrap/>
            <w:hideMark/>
          </w:tcPr>
          <w:p w14:paraId="1482673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2025</w:t>
            </w:r>
          </w:p>
        </w:tc>
        <w:tc>
          <w:tcPr>
            <w:tcW w:w="998" w:type="dxa"/>
            <w:noWrap/>
            <w:hideMark/>
          </w:tcPr>
          <w:p w14:paraId="69BE53E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4/1</w:t>
            </w:r>
          </w:p>
        </w:tc>
        <w:tc>
          <w:tcPr>
            <w:tcW w:w="1722" w:type="dxa"/>
            <w:noWrap/>
            <w:hideMark/>
          </w:tcPr>
          <w:p w14:paraId="45A614E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4/3</w:t>
            </w:r>
          </w:p>
        </w:tc>
      </w:tr>
      <w:tr w:rsidR="00086603" w:rsidRPr="00086603" w14:paraId="0114A322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5793BAC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B. RAČUN ZADUŽIVANJA FINANCIRANJA</w:t>
            </w:r>
          </w:p>
        </w:tc>
        <w:tc>
          <w:tcPr>
            <w:tcW w:w="1387" w:type="dxa"/>
            <w:noWrap/>
            <w:hideMark/>
          </w:tcPr>
          <w:p w14:paraId="5970F52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42" w:type="dxa"/>
            <w:noWrap/>
            <w:hideMark/>
          </w:tcPr>
          <w:p w14:paraId="5D79ADF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31" w:type="dxa"/>
            <w:noWrap/>
            <w:hideMark/>
          </w:tcPr>
          <w:p w14:paraId="20148E1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7" w:type="dxa"/>
            <w:noWrap/>
            <w:hideMark/>
          </w:tcPr>
          <w:p w14:paraId="4F9ADCC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8" w:type="dxa"/>
            <w:noWrap/>
            <w:hideMark/>
          </w:tcPr>
          <w:p w14:paraId="03144D0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3CDCE39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86603" w:rsidRPr="00086603" w14:paraId="50217FD8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0FC2F01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 NETO FINANCIRANJE</w:t>
            </w:r>
          </w:p>
        </w:tc>
        <w:tc>
          <w:tcPr>
            <w:tcW w:w="1387" w:type="dxa"/>
            <w:noWrap/>
            <w:hideMark/>
          </w:tcPr>
          <w:p w14:paraId="4481B10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2" w:type="dxa"/>
            <w:noWrap/>
            <w:hideMark/>
          </w:tcPr>
          <w:p w14:paraId="3E70EC2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0D20D33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387" w:type="dxa"/>
            <w:noWrap/>
            <w:hideMark/>
          </w:tcPr>
          <w:p w14:paraId="3F5485A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8" w:type="dxa"/>
            <w:noWrap/>
            <w:hideMark/>
          </w:tcPr>
          <w:p w14:paraId="289938B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22" w:type="dxa"/>
            <w:noWrap/>
            <w:hideMark/>
          </w:tcPr>
          <w:p w14:paraId="1922339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86603" w:rsidRPr="00086603" w14:paraId="3CDE65BC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30325B7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7" w:type="dxa"/>
            <w:noWrap/>
            <w:hideMark/>
          </w:tcPr>
          <w:p w14:paraId="16EB771E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noWrap/>
            <w:hideMark/>
          </w:tcPr>
          <w:p w14:paraId="624564AE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  <w:hideMark/>
          </w:tcPr>
          <w:p w14:paraId="1B345C8D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noWrap/>
            <w:hideMark/>
          </w:tcPr>
          <w:p w14:paraId="42CF51EF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hideMark/>
          </w:tcPr>
          <w:p w14:paraId="268706F5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noWrap/>
            <w:hideMark/>
          </w:tcPr>
          <w:p w14:paraId="2522A345" w14:textId="77777777" w:rsidR="00086603" w:rsidRPr="00086603" w:rsidRDefault="00086603">
            <w:pPr>
              <w:rPr>
                <w:rFonts w:ascii="Times New Roman" w:hAnsi="Times New Roman" w:cs="Times New Roman"/>
              </w:rPr>
            </w:pPr>
          </w:p>
        </w:tc>
      </w:tr>
      <w:tr w:rsidR="00086603" w:rsidRPr="00086603" w14:paraId="59507599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3AF1A4B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9 Vlastiti izvori</w:t>
            </w:r>
          </w:p>
        </w:tc>
        <w:tc>
          <w:tcPr>
            <w:tcW w:w="1387" w:type="dxa"/>
            <w:noWrap/>
            <w:hideMark/>
          </w:tcPr>
          <w:p w14:paraId="63486B3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2" w:type="dxa"/>
            <w:noWrap/>
            <w:hideMark/>
          </w:tcPr>
          <w:p w14:paraId="6C456D40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  <w:hideMark/>
          </w:tcPr>
          <w:p w14:paraId="3E7D156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387" w:type="dxa"/>
            <w:noWrap/>
            <w:hideMark/>
          </w:tcPr>
          <w:p w14:paraId="5FAAF2A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noWrap/>
            <w:hideMark/>
          </w:tcPr>
          <w:p w14:paraId="3C2BA92A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noWrap/>
            <w:hideMark/>
          </w:tcPr>
          <w:p w14:paraId="72058872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</w:tr>
      <w:tr w:rsidR="00086603" w:rsidRPr="00086603" w14:paraId="21D3F821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7EBC55E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92 Rezultat poslovanja</w:t>
            </w:r>
          </w:p>
        </w:tc>
        <w:tc>
          <w:tcPr>
            <w:tcW w:w="1387" w:type="dxa"/>
            <w:noWrap/>
            <w:hideMark/>
          </w:tcPr>
          <w:p w14:paraId="1A3891A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2" w:type="dxa"/>
            <w:noWrap/>
            <w:hideMark/>
          </w:tcPr>
          <w:p w14:paraId="07379A25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noWrap/>
            <w:hideMark/>
          </w:tcPr>
          <w:p w14:paraId="7B2129F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387" w:type="dxa"/>
            <w:noWrap/>
            <w:hideMark/>
          </w:tcPr>
          <w:p w14:paraId="4253251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8" w:type="dxa"/>
            <w:noWrap/>
            <w:hideMark/>
          </w:tcPr>
          <w:p w14:paraId="0AC1FCA2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noWrap/>
            <w:hideMark/>
          </w:tcPr>
          <w:p w14:paraId="4F058534" w14:textId="77777777" w:rsidR="00086603" w:rsidRPr="00086603" w:rsidRDefault="00086603" w:rsidP="00086603">
            <w:pPr>
              <w:rPr>
                <w:rFonts w:ascii="Times New Roman" w:hAnsi="Times New Roman" w:cs="Times New Roman"/>
              </w:rPr>
            </w:pPr>
          </w:p>
        </w:tc>
      </w:tr>
      <w:tr w:rsidR="00086603" w:rsidRPr="00086603" w14:paraId="06DAA458" w14:textId="77777777" w:rsidTr="00A62E80">
        <w:trPr>
          <w:trHeight w:val="255"/>
        </w:trPr>
        <w:tc>
          <w:tcPr>
            <w:tcW w:w="5120" w:type="dxa"/>
            <w:noWrap/>
            <w:hideMark/>
          </w:tcPr>
          <w:p w14:paraId="5BE2D47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 KORIŠTENJE SREDSTAVA IZ PRETHODNIH GODINA</w:t>
            </w:r>
          </w:p>
        </w:tc>
        <w:tc>
          <w:tcPr>
            <w:tcW w:w="1387" w:type="dxa"/>
            <w:noWrap/>
            <w:hideMark/>
          </w:tcPr>
          <w:p w14:paraId="27FDC83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2" w:type="dxa"/>
            <w:noWrap/>
            <w:hideMark/>
          </w:tcPr>
          <w:p w14:paraId="4DF626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7739152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387" w:type="dxa"/>
            <w:noWrap/>
            <w:hideMark/>
          </w:tcPr>
          <w:p w14:paraId="63EE24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8" w:type="dxa"/>
            <w:noWrap/>
            <w:hideMark/>
          </w:tcPr>
          <w:p w14:paraId="41ECFC9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22" w:type="dxa"/>
            <w:noWrap/>
            <w:hideMark/>
          </w:tcPr>
          <w:p w14:paraId="3BA3680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684BB9E2" w14:textId="77777777" w:rsidR="00A87A3E" w:rsidRDefault="00A87A3E" w:rsidP="00F0447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83"/>
        <w:gridCol w:w="1408"/>
        <w:gridCol w:w="1652"/>
        <w:gridCol w:w="1644"/>
        <w:gridCol w:w="1408"/>
        <w:gridCol w:w="1031"/>
        <w:gridCol w:w="1868"/>
      </w:tblGrid>
      <w:tr w:rsidR="00086603" w:rsidRPr="00086603" w14:paraId="73AD5272" w14:textId="77777777" w:rsidTr="005965AF">
        <w:trPr>
          <w:trHeight w:val="876"/>
        </w:trPr>
        <w:tc>
          <w:tcPr>
            <w:tcW w:w="13994" w:type="dxa"/>
            <w:gridSpan w:val="7"/>
            <w:noWrap/>
            <w:hideMark/>
          </w:tcPr>
          <w:p w14:paraId="675A2872" w14:textId="77777777" w:rsidR="00086603" w:rsidRPr="00086603" w:rsidRDefault="00086603" w:rsidP="0008660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lastRenderedPageBreak/>
              <w:t>Račun financiranja prema izvorima</w:t>
            </w:r>
          </w:p>
          <w:p w14:paraId="6ECE194B" w14:textId="08CE8605" w:rsidR="00086603" w:rsidRPr="00086603" w:rsidRDefault="00086603" w:rsidP="005965AF">
            <w:pPr>
              <w:rPr>
                <w:rFonts w:ascii="Times New Roman" w:hAnsi="Times New Roman" w:cs="Times New Roman"/>
              </w:rPr>
            </w:pPr>
            <w:r w:rsidRPr="00086603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086603" w:rsidRPr="00086603" w14:paraId="23600EEA" w14:textId="77777777" w:rsidTr="00086603">
        <w:trPr>
          <w:trHeight w:val="255"/>
        </w:trPr>
        <w:tc>
          <w:tcPr>
            <w:tcW w:w="4983" w:type="dxa"/>
            <w:noWrap/>
            <w:hideMark/>
          </w:tcPr>
          <w:p w14:paraId="1244D41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Račun / opis</w:t>
            </w:r>
          </w:p>
        </w:tc>
        <w:tc>
          <w:tcPr>
            <w:tcW w:w="1408" w:type="dxa"/>
            <w:noWrap/>
            <w:hideMark/>
          </w:tcPr>
          <w:p w14:paraId="7588551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2024.</w:t>
            </w:r>
          </w:p>
        </w:tc>
        <w:tc>
          <w:tcPr>
            <w:tcW w:w="1652" w:type="dxa"/>
            <w:noWrap/>
            <w:hideMark/>
          </w:tcPr>
          <w:p w14:paraId="0A35F13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Izvorni plan 2025.</w:t>
            </w:r>
          </w:p>
        </w:tc>
        <w:tc>
          <w:tcPr>
            <w:tcW w:w="1644" w:type="dxa"/>
            <w:noWrap/>
            <w:hideMark/>
          </w:tcPr>
          <w:p w14:paraId="5273569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Tekući plan 2025.</w:t>
            </w:r>
          </w:p>
        </w:tc>
        <w:tc>
          <w:tcPr>
            <w:tcW w:w="1408" w:type="dxa"/>
            <w:noWrap/>
            <w:hideMark/>
          </w:tcPr>
          <w:p w14:paraId="2DCDE4F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2025.</w:t>
            </w:r>
          </w:p>
        </w:tc>
        <w:tc>
          <w:tcPr>
            <w:tcW w:w="1031" w:type="dxa"/>
            <w:noWrap/>
            <w:hideMark/>
          </w:tcPr>
          <w:p w14:paraId="4ED629E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 4/1</w:t>
            </w:r>
          </w:p>
        </w:tc>
        <w:tc>
          <w:tcPr>
            <w:tcW w:w="1868" w:type="dxa"/>
            <w:noWrap/>
            <w:hideMark/>
          </w:tcPr>
          <w:p w14:paraId="0912700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 4/3</w:t>
            </w:r>
          </w:p>
        </w:tc>
      </w:tr>
      <w:tr w:rsidR="00086603" w:rsidRPr="00086603" w14:paraId="42A71595" w14:textId="77777777" w:rsidTr="00086603">
        <w:trPr>
          <w:trHeight w:val="255"/>
        </w:trPr>
        <w:tc>
          <w:tcPr>
            <w:tcW w:w="4983" w:type="dxa"/>
            <w:noWrap/>
            <w:hideMark/>
          </w:tcPr>
          <w:p w14:paraId="3728E91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B. RAČUN ZADUŽIVANJA FINANCIRANJA</w:t>
            </w:r>
          </w:p>
        </w:tc>
        <w:tc>
          <w:tcPr>
            <w:tcW w:w="1408" w:type="dxa"/>
            <w:noWrap/>
            <w:hideMark/>
          </w:tcPr>
          <w:p w14:paraId="37831F8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52" w:type="dxa"/>
            <w:noWrap/>
            <w:hideMark/>
          </w:tcPr>
          <w:p w14:paraId="3C5C4CE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44" w:type="dxa"/>
            <w:noWrap/>
            <w:hideMark/>
          </w:tcPr>
          <w:p w14:paraId="3BFF779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08" w:type="dxa"/>
            <w:noWrap/>
            <w:hideMark/>
          </w:tcPr>
          <w:p w14:paraId="529A9EE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31" w:type="dxa"/>
            <w:noWrap/>
            <w:hideMark/>
          </w:tcPr>
          <w:p w14:paraId="10CE409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68" w:type="dxa"/>
            <w:noWrap/>
            <w:hideMark/>
          </w:tcPr>
          <w:p w14:paraId="538F7C7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86603" w:rsidRPr="00086603" w14:paraId="3B1ABF06" w14:textId="77777777" w:rsidTr="00086603">
        <w:trPr>
          <w:trHeight w:val="255"/>
        </w:trPr>
        <w:tc>
          <w:tcPr>
            <w:tcW w:w="4983" w:type="dxa"/>
            <w:noWrap/>
            <w:hideMark/>
          </w:tcPr>
          <w:p w14:paraId="1EF3D6F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 xml:space="preserve"> KORIŠTENJE SREDSTAVA IZ PRETHODNIH GODINA</w:t>
            </w:r>
          </w:p>
        </w:tc>
        <w:tc>
          <w:tcPr>
            <w:tcW w:w="1408" w:type="dxa"/>
            <w:noWrap/>
            <w:hideMark/>
          </w:tcPr>
          <w:p w14:paraId="0B8B63E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2" w:type="dxa"/>
            <w:noWrap/>
            <w:hideMark/>
          </w:tcPr>
          <w:p w14:paraId="7D8567E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44" w:type="dxa"/>
            <w:noWrap/>
            <w:hideMark/>
          </w:tcPr>
          <w:p w14:paraId="01EF8C2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408" w:type="dxa"/>
            <w:noWrap/>
            <w:hideMark/>
          </w:tcPr>
          <w:p w14:paraId="5DE013B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861877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68" w:type="dxa"/>
            <w:noWrap/>
            <w:hideMark/>
          </w:tcPr>
          <w:p w14:paraId="50968FE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86603" w:rsidRPr="00086603" w14:paraId="29A7E9E7" w14:textId="77777777" w:rsidTr="00086603">
        <w:trPr>
          <w:trHeight w:val="255"/>
        </w:trPr>
        <w:tc>
          <w:tcPr>
            <w:tcW w:w="4983" w:type="dxa"/>
            <w:noWrap/>
            <w:hideMark/>
          </w:tcPr>
          <w:p w14:paraId="0C1F0E9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3. Vlastiti prihodi</w:t>
            </w:r>
          </w:p>
        </w:tc>
        <w:tc>
          <w:tcPr>
            <w:tcW w:w="1408" w:type="dxa"/>
            <w:noWrap/>
            <w:hideMark/>
          </w:tcPr>
          <w:p w14:paraId="1E7E8BC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2" w:type="dxa"/>
            <w:noWrap/>
            <w:hideMark/>
          </w:tcPr>
          <w:p w14:paraId="77C5D0A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44" w:type="dxa"/>
            <w:noWrap/>
            <w:hideMark/>
          </w:tcPr>
          <w:p w14:paraId="7AE24B5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408" w:type="dxa"/>
            <w:noWrap/>
            <w:hideMark/>
          </w:tcPr>
          <w:p w14:paraId="56713D1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5142931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68" w:type="dxa"/>
            <w:noWrap/>
            <w:hideMark/>
          </w:tcPr>
          <w:p w14:paraId="0212E35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86603" w:rsidRPr="00086603" w14:paraId="03FA6B18" w14:textId="77777777" w:rsidTr="00086603">
        <w:trPr>
          <w:trHeight w:val="255"/>
        </w:trPr>
        <w:tc>
          <w:tcPr>
            <w:tcW w:w="4983" w:type="dxa"/>
            <w:noWrap/>
            <w:hideMark/>
          </w:tcPr>
          <w:p w14:paraId="29C51B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3.4. Višak prihoda poslovanja</w:t>
            </w:r>
          </w:p>
        </w:tc>
        <w:tc>
          <w:tcPr>
            <w:tcW w:w="1408" w:type="dxa"/>
            <w:noWrap/>
            <w:hideMark/>
          </w:tcPr>
          <w:p w14:paraId="09B6899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2" w:type="dxa"/>
            <w:noWrap/>
            <w:hideMark/>
          </w:tcPr>
          <w:p w14:paraId="3AC9F79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644" w:type="dxa"/>
            <w:noWrap/>
            <w:hideMark/>
          </w:tcPr>
          <w:p w14:paraId="712B63F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14.046,53</w:t>
            </w:r>
          </w:p>
        </w:tc>
        <w:tc>
          <w:tcPr>
            <w:tcW w:w="1408" w:type="dxa"/>
            <w:noWrap/>
            <w:hideMark/>
          </w:tcPr>
          <w:p w14:paraId="28A7095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B1D5B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68" w:type="dxa"/>
            <w:noWrap/>
            <w:hideMark/>
          </w:tcPr>
          <w:p w14:paraId="2055506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0BEEA569" w14:textId="77777777" w:rsidR="00086603" w:rsidRDefault="00086603" w:rsidP="00F04478">
      <w:pPr>
        <w:rPr>
          <w:rFonts w:ascii="Times New Roman" w:hAnsi="Times New Roman" w:cs="Times New Roman"/>
        </w:rPr>
      </w:pPr>
    </w:p>
    <w:p w14:paraId="348EABBD" w14:textId="77777777" w:rsidR="00086603" w:rsidRDefault="00086603" w:rsidP="00F04478">
      <w:pPr>
        <w:rPr>
          <w:rFonts w:ascii="Times New Roman" w:hAnsi="Times New Roman" w:cs="Times New Roman"/>
        </w:rPr>
      </w:pPr>
    </w:p>
    <w:p w14:paraId="4F3D66C9" w14:textId="77777777" w:rsidR="00A95252" w:rsidRDefault="00A95252" w:rsidP="00F04478">
      <w:pPr>
        <w:rPr>
          <w:rFonts w:ascii="Times New Roman" w:hAnsi="Times New Roman" w:cs="Times New Roman"/>
        </w:rPr>
      </w:pPr>
    </w:p>
    <w:p w14:paraId="0078F376" w14:textId="77777777" w:rsidR="00A95252" w:rsidRDefault="00A95252" w:rsidP="00F04478">
      <w:pPr>
        <w:rPr>
          <w:rFonts w:ascii="Times New Roman" w:hAnsi="Times New Roman" w:cs="Times New Roman"/>
        </w:rPr>
      </w:pPr>
    </w:p>
    <w:p w14:paraId="6C784FE2" w14:textId="77777777" w:rsidR="00A95252" w:rsidRDefault="00A95252" w:rsidP="00F04478">
      <w:pPr>
        <w:rPr>
          <w:rFonts w:ascii="Times New Roman" w:hAnsi="Times New Roman" w:cs="Times New Roman"/>
        </w:rPr>
      </w:pPr>
    </w:p>
    <w:p w14:paraId="5ADCB189" w14:textId="77777777" w:rsidR="00A95252" w:rsidRDefault="00A95252" w:rsidP="00F04478">
      <w:pPr>
        <w:rPr>
          <w:rFonts w:ascii="Times New Roman" w:hAnsi="Times New Roman" w:cs="Times New Roman"/>
        </w:rPr>
      </w:pPr>
    </w:p>
    <w:p w14:paraId="3451361A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3BE9D091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71FD8B6C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2F5165C7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74A88566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6372B635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18572FB6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6554F866" w14:textId="77777777" w:rsidR="003007D2" w:rsidRDefault="003007D2" w:rsidP="00F04478">
      <w:pPr>
        <w:rPr>
          <w:rFonts w:ascii="Times New Roman" w:hAnsi="Times New Roman" w:cs="Times New Roman"/>
        </w:rPr>
      </w:pPr>
    </w:p>
    <w:p w14:paraId="43785BFC" w14:textId="77777777" w:rsidR="00A95252" w:rsidRDefault="00A95252" w:rsidP="00F04478">
      <w:pPr>
        <w:rPr>
          <w:rFonts w:ascii="Times New Roman" w:hAnsi="Times New Roman" w:cs="Times New Roman"/>
        </w:rPr>
      </w:pPr>
    </w:p>
    <w:p w14:paraId="4D9F1A98" w14:textId="77777777" w:rsidR="00B94791" w:rsidRDefault="00B94791" w:rsidP="00F04478">
      <w:pPr>
        <w:rPr>
          <w:rFonts w:ascii="Times New Roman" w:hAnsi="Times New Roman" w:cs="Times New Roman"/>
        </w:rPr>
      </w:pPr>
    </w:p>
    <w:p w14:paraId="71E2E852" w14:textId="2C56FCAC" w:rsidR="00F04478" w:rsidRPr="00924A2C" w:rsidRDefault="00F04478" w:rsidP="00F04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2C">
        <w:rPr>
          <w:rFonts w:ascii="Times New Roman" w:hAnsi="Times New Roman" w:cs="Times New Roman"/>
          <w:b/>
          <w:sz w:val="24"/>
          <w:szCs w:val="24"/>
        </w:rPr>
        <w:t>II. POSEBNI DIO</w:t>
      </w:r>
    </w:p>
    <w:p w14:paraId="28F7791E" w14:textId="77777777" w:rsidR="00F04478" w:rsidRPr="00924A2C" w:rsidRDefault="00F04478" w:rsidP="00F04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2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8EE39F5" w14:textId="77777777" w:rsidR="00773392" w:rsidRDefault="00773392" w:rsidP="00773392">
      <w:pPr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Posebni dio izvršenja prikazan je kroz pregled prihoda i primitaka te rashoda i izdataka kako slijedi:</w:t>
      </w:r>
    </w:p>
    <w:tbl>
      <w:tblPr>
        <w:tblStyle w:val="Reetkatablice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937"/>
        <w:gridCol w:w="546"/>
        <w:gridCol w:w="3939"/>
        <w:gridCol w:w="1989"/>
        <w:gridCol w:w="2507"/>
        <w:gridCol w:w="1559"/>
        <w:gridCol w:w="1843"/>
      </w:tblGrid>
      <w:tr w:rsidR="00A95252" w:rsidRPr="00086603" w14:paraId="5CBB3DD8" w14:textId="77777777" w:rsidTr="005D7742">
        <w:trPr>
          <w:trHeight w:val="360"/>
        </w:trPr>
        <w:tc>
          <w:tcPr>
            <w:tcW w:w="13320" w:type="dxa"/>
            <w:gridSpan w:val="7"/>
            <w:noWrap/>
            <w:hideMark/>
          </w:tcPr>
          <w:p w14:paraId="338A53BD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po organizacijskoj klasifikaciji</w:t>
            </w:r>
          </w:p>
        </w:tc>
      </w:tr>
      <w:tr w:rsidR="00A95252" w:rsidRPr="00086603" w14:paraId="409111F9" w14:textId="77777777" w:rsidTr="005D7742">
        <w:trPr>
          <w:trHeight w:val="255"/>
        </w:trPr>
        <w:tc>
          <w:tcPr>
            <w:tcW w:w="13320" w:type="dxa"/>
            <w:gridSpan w:val="7"/>
            <w:noWrap/>
            <w:hideMark/>
          </w:tcPr>
          <w:p w14:paraId="16406C8D" w14:textId="77777777" w:rsidR="00A95252" w:rsidRPr="00086603" w:rsidRDefault="00A95252" w:rsidP="00A95252">
            <w:pPr>
              <w:rPr>
                <w:rFonts w:ascii="Times New Roman" w:hAnsi="Times New Roman" w:cs="Times New Roman"/>
              </w:rPr>
            </w:pPr>
            <w:r w:rsidRPr="00086603">
              <w:rPr>
                <w:rFonts w:ascii="Times New Roman" w:hAnsi="Times New Roman" w:cs="Times New Roman"/>
              </w:rPr>
              <w:t>Za razdoblje od 01.01.2025. do 31.12.2025.</w:t>
            </w:r>
          </w:p>
        </w:tc>
      </w:tr>
      <w:tr w:rsidR="00A95252" w:rsidRPr="00086603" w14:paraId="6848D88E" w14:textId="77777777" w:rsidTr="005D7742">
        <w:trPr>
          <w:trHeight w:val="255"/>
        </w:trPr>
        <w:tc>
          <w:tcPr>
            <w:tcW w:w="13320" w:type="dxa"/>
            <w:gridSpan w:val="7"/>
            <w:noWrap/>
            <w:hideMark/>
          </w:tcPr>
          <w:p w14:paraId="186B5281" w14:textId="77777777" w:rsidR="00A95252" w:rsidRPr="00086603" w:rsidRDefault="00A95252" w:rsidP="00A95252">
            <w:pPr>
              <w:rPr>
                <w:rFonts w:ascii="Times New Roman" w:hAnsi="Times New Roman" w:cs="Times New Roman"/>
              </w:rPr>
            </w:pPr>
          </w:p>
        </w:tc>
      </w:tr>
      <w:tr w:rsidR="00A95252" w:rsidRPr="00086603" w14:paraId="51675829" w14:textId="77777777" w:rsidTr="005D7742">
        <w:trPr>
          <w:trHeight w:val="255"/>
        </w:trPr>
        <w:tc>
          <w:tcPr>
            <w:tcW w:w="1483" w:type="dxa"/>
            <w:gridSpan w:val="2"/>
            <w:noWrap/>
            <w:hideMark/>
          </w:tcPr>
          <w:p w14:paraId="4DA8BA8B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RGP</w:t>
            </w:r>
          </w:p>
        </w:tc>
        <w:tc>
          <w:tcPr>
            <w:tcW w:w="3939" w:type="dxa"/>
            <w:noWrap/>
            <w:hideMark/>
          </w:tcPr>
          <w:p w14:paraId="5D09431B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989" w:type="dxa"/>
            <w:noWrap/>
            <w:hideMark/>
          </w:tcPr>
          <w:p w14:paraId="47605021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Izvorni plan 2025</w:t>
            </w:r>
          </w:p>
        </w:tc>
        <w:tc>
          <w:tcPr>
            <w:tcW w:w="2507" w:type="dxa"/>
            <w:noWrap/>
            <w:hideMark/>
          </w:tcPr>
          <w:p w14:paraId="54EEDC5A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Tekući plan 2025</w:t>
            </w:r>
          </w:p>
        </w:tc>
        <w:tc>
          <w:tcPr>
            <w:tcW w:w="1559" w:type="dxa"/>
            <w:noWrap/>
            <w:hideMark/>
          </w:tcPr>
          <w:p w14:paraId="6A8844C8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Izvršenje 2025</w:t>
            </w:r>
          </w:p>
        </w:tc>
        <w:tc>
          <w:tcPr>
            <w:tcW w:w="1843" w:type="dxa"/>
            <w:noWrap/>
            <w:hideMark/>
          </w:tcPr>
          <w:p w14:paraId="08C38F91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Indeks 3/2</w:t>
            </w:r>
          </w:p>
        </w:tc>
      </w:tr>
      <w:tr w:rsidR="00A95252" w:rsidRPr="00086603" w14:paraId="1192DF94" w14:textId="77777777" w:rsidTr="005D7742">
        <w:trPr>
          <w:trHeight w:val="255"/>
        </w:trPr>
        <w:tc>
          <w:tcPr>
            <w:tcW w:w="1483" w:type="dxa"/>
            <w:gridSpan w:val="2"/>
            <w:noWrap/>
            <w:hideMark/>
          </w:tcPr>
          <w:p w14:paraId="04ADF65D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39" w:type="dxa"/>
            <w:noWrap/>
            <w:hideMark/>
          </w:tcPr>
          <w:p w14:paraId="20D0FC9E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9" w:type="dxa"/>
            <w:noWrap/>
            <w:hideMark/>
          </w:tcPr>
          <w:p w14:paraId="0C780109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07" w:type="dxa"/>
            <w:noWrap/>
            <w:hideMark/>
          </w:tcPr>
          <w:p w14:paraId="72CC5C41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24FC2D57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96422AA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95252" w:rsidRPr="00086603" w14:paraId="640BADF9" w14:textId="77777777" w:rsidTr="005D7742">
        <w:trPr>
          <w:trHeight w:val="255"/>
        </w:trPr>
        <w:tc>
          <w:tcPr>
            <w:tcW w:w="1483" w:type="dxa"/>
            <w:gridSpan w:val="2"/>
            <w:noWrap/>
            <w:hideMark/>
          </w:tcPr>
          <w:p w14:paraId="4A97E225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39" w:type="dxa"/>
            <w:noWrap/>
            <w:hideMark/>
          </w:tcPr>
          <w:p w14:paraId="3FCB73D1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UKUPNO RASHODI I IZDATCI</w:t>
            </w:r>
          </w:p>
        </w:tc>
        <w:tc>
          <w:tcPr>
            <w:tcW w:w="1989" w:type="dxa"/>
            <w:noWrap/>
            <w:hideMark/>
          </w:tcPr>
          <w:p w14:paraId="7B26F29D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2507" w:type="dxa"/>
            <w:noWrap/>
            <w:hideMark/>
          </w:tcPr>
          <w:p w14:paraId="20365B23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559" w:type="dxa"/>
            <w:noWrap/>
            <w:hideMark/>
          </w:tcPr>
          <w:p w14:paraId="605308FB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843" w:type="dxa"/>
            <w:noWrap/>
            <w:hideMark/>
          </w:tcPr>
          <w:p w14:paraId="6C8C7905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  <w:tr w:rsidR="00A95252" w:rsidRPr="00086603" w14:paraId="1CD42080" w14:textId="77777777" w:rsidTr="005D7742">
        <w:trPr>
          <w:trHeight w:val="255"/>
        </w:trPr>
        <w:tc>
          <w:tcPr>
            <w:tcW w:w="937" w:type="dxa"/>
            <w:noWrap/>
            <w:hideMark/>
          </w:tcPr>
          <w:p w14:paraId="2F1E1EB9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Razdjel</w:t>
            </w:r>
          </w:p>
        </w:tc>
        <w:tc>
          <w:tcPr>
            <w:tcW w:w="546" w:type="dxa"/>
            <w:noWrap/>
            <w:hideMark/>
          </w:tcPr>
          <w:p w14:paraId="318D5CF3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3939" w:type="dxa"/>
            <w:noWrap/>
            <w:hideMark/>
          </w:tcPr>
          <w:p w14:paraId="1733A388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CENTAR ZA KULTURU- RASHODI</w:t>
            </w:r>
          </w:p>
        </w:tc>
        <w:tc>
          <w:tcPr>
            <w:tcW w:w="1989" w:type="dxa"/>
            <w:noWrap/>
            <w:hideMark/>
          </w:tcPr>
          <w:p w14:paraId="3315564C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285.500,00</w:t>
            </w:r>
          </w:p>
        </w:tc>
        <w:tc>
          <w:tcPr>
            <w:tcW w:w="2507" w:type="dxa"/>
            <w:noWrap/>
            <w:hideMark/>
          </w:tcPr>
          <w:p w14:paraId="549C7CCC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326.506,48</w:t>
            </w:r>
          </w:p>
        </w:tc>
        <w:tc>
          <w:tcPr>
            <w:tcW w:w="1559" w:type="dxa"/>
            <w:noWrap/>
            <w:hideMark/>
          </w:tcPr>
          <w:p w14:paraId="126C7A20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234.357,60</w:t>
            </w:r>
          </w:p>
        </w:tc>
        <w:tc>
          <w:tcPr>
            <w:tcW w:w="1843" w:type="dxa"/>
            <w:noWrap/>
            <w:hideMark/>
          </w:tcPr>
          <w:p w14:paraId="6695D332" w14:textId="77777777" w:rsidR="00A95252" w:rsidRPr="00086603" w:rsidRDefault="00A95252" w:rsidP="00A95252">
            <w:pPr>
              <w:rPr>
                <w:rFonts w:ascii="Times New Roman" w:hAnsi="Times New Roman" w:cs="Times New Roman"/>
                <w:b/>
                <w:bCs/>
              </w:rPr>
            </w:pPr>
            <w:r w:rsidRPr="00086603">
              <w:rPr>
                <w:rFonts w:ascii="Times New Roman" w:hAnsi="Times New Roman" w:cs="Times New Roman"/>
                <w:b/>
                <w:bCs/>
              </w:rPr>
              <w:t>71,78%</w:t>
            </w:r>
          </w:p>
        </w:tc>
      </w:tr>
    </w:tbl>
    <w:p w14:paraId="47BF5CB4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p w14:paraId="245211DB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p w14:paraId="075D28EB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p w14:paraId="7EFDC080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p w14:paraId="089701EB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p w14:paraId="108D0DCB" w14:textId="77777777" w:rsidR="00A95252" w:rsidRDefault="00A95252" w:rsidP="007733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6"/>
        <w:gridCol w:w="2056"/>
        <w:gridCol w:w="5034"/>
        <w:gridCol w:w="2251"/>
        <w:gridCol w:w="1631"/>
        <w:gridCol w:w="1387"/>
        <w:gridCol w:w="1116"/>
      </w:tblGrid>
      <w:tr w:rsidR="00086603" w:rsidRPr="00086603" w14:paraId="36D51060" w14:textId="77777777" w:rsidTr="00A95252">
        <w:trPr>
          <w:trHeight w:val="360"/>
        </w:trPr>
        <w:tc>
          <w:tcPr>
            <w:tcW w:w="13751" w:type="dxa"/>
            <w:gridSpan w:val="7"/>
            <w:noWrap/>
            <w:hideMark/>
          </w:tcPr>
          <w:p w14:paraId="71391B3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Izvršenje po programskoj klasifikaciji</w:t>
            </w:r>
          </w:p>
        </w:tc>
      </w:tr>
      <w:tr w:rsidR="00086603" w:rsidRPr="00086603" w14:paraId="48ACDE8D" w14:textId="77777777" w:rsidTr="00A95252">
        <w:trPr>
          <w:trHeight w:val="255"/>
        </w:trPr>
        <w:tc>
          <w:tcPr>
            <w:tcW w:w="13751" w:type="dxa"/>
            <w:gridSpan w:val="7"/>
            <w:noWrap/>
            <w:hideMark/>
          </w:tcPr>
          <w:p w14:paraId="26E20A2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Za razdoblje od 01.01.2025. do 31.12.2025.</w:t>
            </w:r>
          </w:p>
        </w:tc>
      </w:tr>
      <w:tr w:rsidR="00086603" w:rsidRPr="00086603" w14:paraId="5138CC48" w14:textId="77777777" w:rsidTr="00A95252">
        <w:trPr>
          <w:trHeight w:val="255"/>
        </w:trPr>
        <w:tc>
          <w:tcPr>
            <w:tcW w:w="13751" w:type="dxa"/>
            <w:gridSpan w:val="7"/>
            <w:noWrap/>
            <w:hideMark/>
          </w:tcPr>
          <w:p w14:paraId="2AE2934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0A4544A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B01B68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BC53B9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Organizacijska klasifikacija</w:t>
            </w:r>
          </w:p>
        </w:tc>
        <w:tc>
          <w:tcPr>
            <w:tcW w:w="2251" w:type="dxa"/>
            <w:noWrap/>
            <w:hideMark/>
          </w:tcPr>
          <w:p w14:paraId="388C70D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7ED2BA0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noWrap/>
            <w:hideMark/>
          </w:tcPr>
          <w:p w14:paraId="7537A66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72F709F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95252" w:rsidRPr="00086603" w14:paraId="5D9EDF1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E66CBD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8A72B3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Izvori</w:t>
            </w:r>
          </w:p>
        </w:tc>
        <w:tc>
          <w:tcPr>
            <w:tcW w:w="2251" w:type="dxa"/>
            <w:noWrap/>
            <w:hideMark/>
          </w:tcPr>
          <w:p w14:paraId="703269B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590FB3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noWrap/>
            <w:hideMark/>
          </w:tcPr>
          <w:p w14:paraId="4A57E4C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hideMark/>
          </w:tcPr>
          <w:p w14:paraId="28F1C1A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86603" w:rsidRPr="00086603" w14:paraId="264F9F8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2E12A6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0324A25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Projekt/Aktivnost</w:t>
            </w:r>
          </w:p>
        </w:tc>
        <w:tc>
          <w:tcPr>
            <w:tcW w:w="5034" w:type="dxa"/>
            <w:noWrap/>
            <w:hideMark/>
          </w:tcPr>
          <w:p w14:paraId="2F748CD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RASHODA I IZDATAKA</w:t>
            </w:r>
          </w:p>
        </w:tc>
        <w:tc>
          <w:tcPr>
            <w:tcW w:w="2251" w:type="dxa"/>
            <w:noWrap/>
            <w:hideMark/>
          </w:tcPr>
          <w:p w14:paraId="254B040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Izvorni plan 2025</w:t>
            </w:r>
          </w:p>
        </w:tc>
        <w:tc>
          <w:tcPr>
            <w:tcW w:w="1631" w:type="dxa"/>
            <w:noWrap/>
            <w:hideMark/>
          </w:tcPr>
          <w:p w14:paraId="49E6195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Tekući plan 2025</w:t>
            </w:r>
          </w:p>
        </w:tc>
        <w:tc>
          <w:tcPr>
            <w:tcW w:w="1387" w:type="dxa"/>
            <w:noWrap/>
            <w:hideMark/>
          </w:tcPr>
          <w:p w14:paraId="1B67238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Izvršenje 2025</w:t>
            </w:r>
          </w:p>
        </w:tc>
        <w:tc>
          <w:tcPr>
            <w:tcW w:w="1116" w:type="dxa"/>
            <w:noWrap/>
            <w:hideMark/>
          </w:tcPr>
          <w:p w14:paraId="5ECAD4B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 3/2</w:t>
            </w:r>
          </w:p>
        </w:tc>
      </w:tr>
      <w:tr w:rsidR="00086603" w:rsidRPr="00086603" w14:paraId="71B759DE" w14:textId="77777777" w:rsidTr="00A95252">
        <w:trPr>
          <w:trHeight w:val="255"/>
        </w:trPr>
        <w:tc>
          <w:tcPr>
            <w:tcW w:w="7366" w:type="dxa"/>
            <w:gridSpan w:val="3"/>
            <w:noWrap/>
            <w:hideMark/>
          </w:tcPr>
          <w:p w14:paraId="57A74A6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51" w:type="dxa"/>
            <w:noWrap/>
            <w:hideMark/>
          </w:tcPr>
          <w:p w14:paraId="47DEBEF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1" w:type="dxa"/>
            <w:noWrap/>
            <w:hideMark/>
          </w:tcPr>
          <w:p w14:paraId="474FF5B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7" w:type="dxa"/>
            <w:noWrap/>
            <w:hideMark/>
          </w:tcPr>
          <w:p w14:paraId="6193843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16" w:type="dxa"/>
            <w:noWrap/>
            <w:hideMark/>
          </w:tcPr>
          <w:p w14:paraId="7343238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95252" w:rsidRPr="00086603" w14:paraId="1972717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1FF99D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5BE11F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 RASHODI I IZDATCI</w:t>
            </w:r>
          </w:p>
        </w:tc>
        <w:tc>
          <w:tcPr>
            <w:tcW w:w="2251" w:type="dxa"/>
            <w:noWrap/>
            <w:hideMark/>
          </w:tcPr>
          <w:p w14:paraId="47C32AE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285.500,00</w:t>
            </w:r>
          </w:p>
        </w:tc>
        <w:tc>
          <w:tcPr>
            <w:tcW w:w="1631" w:type="dxa"/>
            <w:noWrap/>
            <w:hideMark/>
          </w:tcPr>
          <w:p w14:paraId="2551F6C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326.506,48</w:t>
            </w:r>
          </w:p>
        </w:tc>
        <w:tc>
          <w:tcPr>
            <w:tcW w:w="1387" w:type="dxa"/>
            <w:noWrap/>
            <w:hideMark/>
          </w:tcPr>
          <w:p w14:paraId="5473EFE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234.357,60</w:t>
            </w:r>
          </w:p>
        </w:tc>
        <w:tc>
          <w:tcPr>
            <w:tcW w:w="1116" w:type="dxa"/>
            <w:noWrap/>
            <w:hideMark/>
          </w:tcPr>
          <w:p w14:paraId="7EC6533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71,78%</w:t>
            </w:r>
          </w:p>
        </w:tc>
      </w:tr>
      <w:tr w:rsidR="00A95252" w:rsidRPr="00086603" w14:paraId="531A24D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676D29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779E33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RAZDJEL 001 CENTAR ZA KULTURU- RASHODI</w:t>
            </w:r>
          </w:p>
        </w:tc>
        <w:tc>
          <w:tcPr>
            <w:tcW w:w="2251" w:type="dxa"/>
            <w:noWrap/>
            <w:hideMark/>
          </w:tcPr>
          <w:p w14:paraId="0A0D9DB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285.500,00</w:t>
            </w:r>
          </w:p>
        </w:tc>
        <w:tc>
          <w:tcPr>
            <w:tcW w:w="1631" w:type="dxa"/>
            <w:noWrap/>
            <w:hideMark/>
          </w:tcPr>
          <w:p w14:paraId="4767C02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326.506,48</w:t>
            </w:r>
          </w:p>
        </w:tc>
        <w:tc>
          <w:tcPr>
            <w:tcW w:w="1387" w:type="dxa"/>
            <w:noWrap/>
            <w:hideMark/>
          </w:tcPr>
          <w:p w14:paraId="7242A59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234.357,60</w:t>
            </w:r>
          </w:p>
        </w:tc>
        <w:tc>
          <w:tcPr>
            <w:tcW w:w="1116" w:type="dxa"/>
            <w:noWrap/>
            <w:hideMark/>
          </w:tcPr>
          <w:p w14:paraId="01D7E93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71,78%</w:t>
            </w:r>
          </w:p>
        </w:tc>
      </w:tr>
      <w:tr w:rsidR="00086603" w:rsidRPr="00086603" w14:paraId="6E24CCE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D051C3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3819147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3701</w:t>
            </w:r>
          </w:p>
        </w:tc>
        <w:tc>
          <w:tcPr>
            <w:tcW w:w="5034" w:type="dxa"/>
            <w:noWrap/>
            <w:hideMark/>
          </w:tcPr>
          <w:p w14:paraId="353418C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Program: Djelatnost Centra za kulturu</w:t>
            </w:r>
          </w:p>
        </w:tc>
        <w:tc>
          <w:tcPr>
            <w:tcW w:w="2251" w:type="dxa"/>
            <w:noWrap/>
            <w:hideMark/>
          </w:tcPr>
          <w:p w14:paraId="2AA7D04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159.800,00</w:t>
            </w:r>
          </w:p>
        </w:tc>
        <w:tc>
          <w:tcPr>
            <w:tcW w:w="1631" w:type="dxa"/>
            <w:noWrap/>
            <w:hideMark/>
          </w:tcPr>
          <w:p w14:paraId="02ED236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150.500,00</w:t>
            </w:r>
          </w:p>
        </w:tc>
        <w:tc>
          <w:tcPr>
            <w:tcW w:w="1387" w:type="dxa"/>
            <w:noWrap/>
            <w:hideMark/>
          </w:tcPr>
          <w:p w14:paraId="5E7425C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122.647,49</w:t>
            </w:r>
          </w:p>
        </w:tc>
        <w:tc>
          <w:tcPr>
            <w:tcW w:w="1116" w:type="dxa"/>
            <w:noWrap/>
            <w:hideMark/>
          </w:tcPr>
          <w:p w14:paraId="28DAD4D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81,49%</w:t>
            </w:r>
          </w:p>
        </w:tc>
      </w:tr>
      <w:tr w:rsidR="00086603" w:rsidRPr="00086603" w14:paraId="07CC7EA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4D63AC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79998AE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A370101</w:t>
            </w:r>
          </w:p>
        </w:tc>
        <w:tc>
          <w:tcPr>
            <w:tcW w:w="5034" w:type="dxa"/>
            <w:noWrap/>
            <w:hideMark/>
          </w:tcPr>
          <w:p w14:paraId="1271C87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Aktivnost: Redovna djelatnost Centra za kulturu</w:t>
            </w:r>
          </w:p>
        </w:tc>
        <w:tc>
          <w:tcPr>
            <w:tcW w:w="2251" w:type="dxa"/>
            <w:noWrap/>
            <w:hideMark/>
          </w:tcPr>
          <w:p w14:paraId="3225028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150.300,00</w:t>
            </w:r>
          </w:p>
        </w:tc>
        <w:tc>
          <w:tcPr>
            <w:tcW w:w="1631" w:type="dxa"/>
            <w:noWrap/>
            <w:hideMark/>
          </w:tcPr>
          <w:p w14:paraId="50DDF75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130.700,00</w:t>
            </w:r>
          </w:p>
        </w:tc>
        <w:tc>
          <w:tcPr>
            <w:tcW w:w="1387" w:type="dxa"/>
            <w:noWrap/>
            <w:hideMark/>
          </w:tcPr>
          <w:p w14:paraId="6E6599D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108.059,58</w:t>
            </w:r>
          </w:p>
        </w:tc>
        <w:tc>
          <w:tcPr>
            <w:tcW w:w="1116" w:type="dxa"/>
            <w:noWrap/>
            <w:hideMark/>
          </w:tcPr>
          <w:p w14:paraId="4ACBCEE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82,68%</w:t>
            </w:r>
          </w:p>
        </w:tc>
      </w:tr>
      <w:tr w:rsidR="00A95252" w:rsidRPr="00086603" w14:paraId="4CCDCEC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B23C29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5ED8A6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74E35FF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145.500,00</w:t>
            </w:r>
          </w:p>
        </w:tc>
        <w:tc>
          <w:tcPr>
            <w:tcW w:w="1631" w:type="dxa"/>
            <w:noWrap/>
            <w:hideMark/>
          </w:tcPr>
          <w:p w14:paraId="51E4882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123.910,00</w:t>
            </w:r>
          </w:p>
        </w:tc>
        <w:tc>
          <w:tcPr>
            <w:tcW w:w="1387" w:type="dxa"/>
            <w:noWrap/>
            <w:hideMark/>
          </w:tcPr>
          <w:p w14:paraId="4749084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103.088,87</w:t>
            </w:r>
          </w:p>
        </w:tc>
        <w:tc>
          <w:tcPr>
            <w:tcW w:w="1116" w:type="dxa"/>
            <w:noWrap/>
            <w:hideMark/>
          </w:tcPr>
          <w:p w14:paraId="57CF752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83,20%</w:t>
            </w:r>
          </w:p>
        </w:tc>
      </w:tr>
      <w:tr w:rsidR="00A95252" w:rsidRPr="00086603" w14:paraId="4BAA2F7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E81927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1BDBA1B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1.1. Prihodi od financijske imovine (kamate)</w:t>
            </w:r>
          </w:p>
        </w:tc>
        <w:tc>
          <w:tcPr>
            <w:tcW w:w="2251" w:type="dxa"/>
            <w:noWrap/>
            <w:hideMark/>
          </w:tcPr>
          <w:p w14:paraId="53D89B5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37CC1D9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  <w:tc>
          <w:tcPr>
            <w:tcW w:w="1387" w:type="dxa"/>
            <w:noWrap/>
            <w:hideMark/>
          </w:tcPr>
          <w:p w14:paraId="2C98F50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02FD54C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386C654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AEB7B3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6E1CF8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6FE462B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27ACB29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74B50A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  <w:tc>
          <w:tcPr>
            <w:tcW w:w="1387" w:type="dxa"/>
            <w:noWrap/>
            <w:hideMark/>
          </w:tcPr>
          <w:p w14:paraId="0F61C05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341C300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A95252" w:rsidRPr="00086603" w14:paraId="730DAEA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1750BC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7251049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2929088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145.500,00</w:t>
            </w:r>
          </w:p>
        </w:tc>
        <w:tc>
          <w:tcPr>
            <w:tcW w:w="1631" w:type="dxa"/>
            <w:noWrap/>
            <w:hideMark/>
          </w:tcPr>
          <w:p w14:paraId="263881B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123.900,00</w:t>
            </w:r>
          </w:p>
        </w:tc>
        <w:tc>
          <w:tcPr>
            <w:tcW w:w="1387" w:type="dxa"/>
            <w:noWrap/>
            <w:hideMark/>
          </w:tcPr>
          <w:p w14:paraId="60D4906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103.088,87</w:t>
            </w:r>
          </w:p>
        </w:tc>
        <w:tc>
          <w:tcPr>
            <w:tcW w:w="1116" w:type="dxa"/>
            <w:noWrap/>
            <w:hideMark/>
          </w:tcPr>
          <w:p w14:paraId="55B3F01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83,20%</w:t>
            </w:r>
          </w:p>
        </w:tc>
      </w:tr>
      <w:tr w:rsidR="00086603" w:rsidRPr="00086603" w14:paraId="7D0CAAD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EF29E9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CBA601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034" w:type="dxa"/>
            <w:noWrap/>
            <w:hideMark/>
          </w:tcPr>
          <w:p w14:paraId="45063C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zaposlene</w:t>
            </w:r>
          </w:p>
        </w:tc>
        <w:tc>
          <w:tcPr>
            <w:tcW w:w="2251" w:type="dxa"/>
            <w:noWrap/>
            <w:hideMark/>
          </w:tcPr>
          <w:p w14:paraId="1B45763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116.500,00</w:t>
            </w:r>
          </w:p>
        </w:tc>
        <w:tc>
          <w:tcPr>
            <w:tcW w:w="1631" w:type="dxa"/>
            <w:noWrap/>
            <w:hideMark/>
          </w:tcPr>
          <w:p w14:paraId="52D45CE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91.500,00</w:t>
            </w:r>
          </w:p>
        </w:tc>
        <w:tc>
          <w:tcPr>
            <w:tcW w:w="1387" w:type="dxa"/>
            <w:noWrap/>
            <w:hideMark/>
          </w:tcPr>
          <w:p w14:paraId="37FC72E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82.664,73</w:t>
            </w:r>
          </w:p>
        </w:tc>
        <w:tc>
          <w:tcPr>
            <w:tcW w:w="1116" w:type="dxa"/>
            <w:noWrap/>
            <w:hideMark/>
          </w:tcPr>
          <w:p w14:paraId="6AD15DE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90,34%</w:t>
            </w:r>
          </w:p>
        </w:tc>
      </w:tr>
      <w:tr w:rsidR="00086603" w:rsidRPr="00086603" w14:paraId="761CFD6F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A036D1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07D345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3111</w:t>
            </w:r>
          </w:p>
        </w:tc>
        <w:tc>
          <w:tcPr>
            <w:tcW w:w="5034" w:type="dxa"/>
            <w:noWrap/>
            <w:hideMark/>
          </w:tcPr>
          <w:p w14:paraId="7E4CF84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Plaće za redovan rad</w:t>
            </w:r>
          </w:p>
        </w:tc>
        <w:tc>
          <w:tcPr>
            <w:tcW w:w="2251" w:type="dxa"/>
            <w:noWrap/>
            <w:hideMark/>
          </w:tcPr>
          <w:p w14:paraId="69DD37A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6AD9BC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D3DD00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69.747,15</w:t>
            </w:r>
          </w:p>
        </w:tc>
        <w:tc>
          <w:tcPr>
            <w:tcW w:w="1116" w:type="dxa"/>
            <w:noWrap/>
            <w:hideMark/>
          </w:tcPr>
          <w:p w14:paraId="3763436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AF3218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1338EA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1F5465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5034" w:type="dxa"/>
            <w:noWrap/>
            <w:hideMark/>
          </w:tcPr>
          <w:p w14:paraId="7999042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rashodi za zaposlene</w:t>
            </w:r>
          </w:p>
        </w:tc>
        <w:tc>
          <w:tcPr>
            <w:tcW w:w="2251" w:type="dxa"/>
            <w:noWrap/>
            <w:hideMark/>
          </w:tcPr>
          <w:p w14:paraId="7E40FFA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E9C2EB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8B7F65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5.600,00</w:t>
            </w:r>
          </w:p>
        </w:tc>
        <w:tc>
          <w:tcPr>
            <w:tcW w:w="1116" w:type="dxa"/>
            <w:noWrap/>
            <w:hideMark/>
          </w:tcPr>
          <w:p w14:paraId="74736B9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32DA54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C58F46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BA5098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5034" w:type="dxa"/>
            <w:noWrap/>
            <w:hideMark/>
          </w:tcPr>
          <w:p w14:paraId="356A7DE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Doprinosi za obvezno zdravstveno osiguranje</w:t>
            </w:r>
          </w:p>
        </w:tc>
        <w:tc>
          <w:tcPr>
            <w:tcW w:w="2251" w:type="dxa"/>
            <w:noWrap/>
            <w:hideMark/>
          </w:tcPr>
          <w:p w14:paraId="516C808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A8C6A3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07D3239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7.317,58</w:t>
            </w:r>
          </w:p>
        </w:tc>
        <w:tc>
          <w:tcPr>
            <w:tcW w:w="1116" w:type="dxa"/>
            <w:noWrap/>
            <w:hideMark/>
          </w:tcPr>
          <w:p w14:paraId="4A08EB0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1A29E81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92AECB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EC8D4D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99B2A0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70A93A0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28.400,00</w:t>
            </w:r>
          </w:p>
        </w:tc>
        <w:tc>
          <w:tcPr>
            <w:tcW w:w="1631" w:type="dxa"/>
            <w:noWrap/>
            <w:hideMark/>
          </w:tcPr>
          <w:p w14:paraId="2723B0F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32.000,00</w:t>
            </w:r>
          </w:p>
        </w:tc>
        <w:tc>
          <w:tcPr>
            <w:tcW w:w="1387" w:type="dxa"/>
            <w:noWrap/>
            <w:hideMark/>
          </w:tcPr>
          <w:p w14:paraId="1F4934A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20.114,96</w:t>
            </w:r>
          </w:p>
        </w:tc>
        <w:tc>
          <w:tcPr>
            <w:tcW w:w="1116" w:type="dxa"/>
            <w:noWrap/>
            <w:hideMark/>
          </w:tcPr>
          <w:p w14:paraId="567679C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62,86%</w:t>
            </w:r>
          </w:p>
        </w:tc>
      </w:tr>
      <w:tr w:rsidR="00086603" w:rsidRPr="00086603" w14:paraId="6D4FA5A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4B8667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13F7CA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3211</w:t>
            </w:r>
          </w:p>
        </w:tc>
        <w:tc>
          <w:tcPr>
            <w:tcW w:w="5034" w:type="dxa"/>
            <w:noWrap/>
            <w:hideMark/>
          </w:tcPr>
          <w:p w14:paraId="3B9D1C6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Službena putovanja</w:t>
            </w:r>
          </w:p>
        </w:tc>
        <w:tc>
          <w:tcPr>
            <w:tcW w:w="2251" w:type="dxa"/>
            <w:noWrap/>
            <w:hideMark/>
          </w:tcPr>
          <w:p w14:paraId="1558900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19A8E9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15C670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1.351,10</w:t>
            </w:r>
          </w:p>
        </w:tc>
        <w:tc>
          <w:tcPr>
            <w:tcW w:w="1116" w:type="dxa"/>
            <w:noWrap/>
            <w:hideMark/>
          </w:tcPr>
          <w:p w14:paraId="70EA732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39D017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393904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F12B0B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5034" w:type="dxa"/>
            <w:noWrap/>
            <w:hideMark/>
          </w:tcPr>
          <w:p w14:paraId="3B12037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Naknade za prijevoz, za rad na terenu i odvojeni život</w:t>
            </w:r>
          </w:p>
        </w:tc>
        <w:tc>
          <w:tcPr>
            <w:tcW w:w="2251" w:type="dxa"/>
            <w:noWrap/>
            <w:hideMark/>
          </w:tcPr>
          <w:p w14:paraId="3D1AF14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DA6E17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625A18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3.465,00</w:t>
            </w:r>
          </w:p>
        </w:tc>
        <w:tc>
          <w:tcPr>
            <w:tcW w:w="1116" w:type="dxa"/>
            <w:noWrap/>
            <w:hideMark/>
          </w:tcPr>
          <w:p w14:paraId="3CB26A1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773A9F9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94D4D6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59E495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3213</w:t>
            </w:r>
          </w:p>
        </w:tc>
        <w:tc>
          <w:tcPr>
            <w:tcW w:w="5034" w:type="dxa"/>
            <w:noWrap/>
            <w:hideMark/>
          </w:tcPr>
          <w:p w14:paraId="24709D4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Stručno usavršavanje zaposlenika</w:t>
            </w:r>
          </w:p>
        </w:tc>
        <w:tc>
          <w:tcPr>
            <w:tcW w:w="2251" w:type="dxa"/>
            <w:noWrap/>
            <w:hideMark/>
          </w:tcPr>
          <w:p w14:paraId="0F4E33E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62A554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11734C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116" w:type="dxa"/>
            <w:noWrap/>
            <w:hideMark/>
          </w:tcPr>
          <w:p w14:paraId="52508CE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23FED1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F09084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88F23B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3221</w:t>
            </w:r>
          </w:p>
        </w:tc>
        <w:tc>
          <w:tcPr>
            <w:tcW w:w="5034" w:type="dxa"/>
            <w:noWrap/>
            <w:hideMark/>
          </w:tcPr>
          <w:p w14:paraId="66593B5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Uredski materijal i ostali materijalni rashodi</w:t>
            </w:r>
          </w:p>
        </w:tc>
        <w:tc>
          <w:tcPr>
            <w:tcW w:w="2251" w:type="dxa"/>
            <w:noWrap/>
            <w:hideMark/>
          </w:tcPr>
          <w:p w14:paraId="0845F34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7E93155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BA6213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1.069,46</w:t>
            </w:r>
          </w:p>
        </w:tc>
        <w:tc>
          <w:tcPr>
            <w:tcW w:w="1116" w:type="dxa"/>
            <w:noWrap/>
            <w:hideMark/>
          </w:tcPr>
          <w:p w14:paraId="5F56066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6A26E0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9775F2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3892B5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</w:p>
        </w:tc>
        <w:tc>
          <w:tcPr>
            <w:tcW w:w="5034" w:type="dxa"/>
            <w:noWrap/>
            <w:hideMark/>
          </w:tcPr>
          <w:p w14:paraId="604F80F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Materijal i dijelovi za tekuće i investicijsko održavanje</w:t>
            </w:r>
          </w:p>
        </w:tc>
        <w:tc>
          <w:tcPr>
            <w:tcW w:w="2251" w:type="dxa"/>
            <w:noWrap/>
            <w:hideMark/>
          </w:tcPr>
          <w:p w14:paraId="65145D7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951E21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55A5F1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130,17</w:t>
            </w:r>
          </w:p>
        </w:tc>
        <w:tc>
          <w:tcPr>
            <w:tcW w:w="1116" w:type="dxa"/>
            <w:noWrap/>
            <w:hideMark/>
          </w:tcPr>
          <w:p w14:paraId="670003E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B97F6C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06352A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D671AF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5034" w:type="dxa"/>
            <w:noWrap/>
            <w:hideMark/>
          </w:tcPr>
          <w:p w14:paraId="1782ACC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telefona, interneta, pošte i prijevoza</w:t>
            </w:r>
          </w:p>
        </w:tc>
        <w:tc>
          <w:tcPr>
            <w:tcW w:w="2251" w:type="dxa"/>
            <w:noWrap/>
            <w:hideMark/>
          </w:tcPr>
          <w:p w14:paraId="0B2B44D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5FC607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0E0E95B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1.258,94</w:t>
            </w:r>
          </w:p>
        </w:tc>
        <w:tc>
          <w:tcPr>
            <w:tcW w:w="1116" w:type="dxa"/>
            <w:noWrap/>
            <w:hideMark/>
          </w:tcPr>
          <w:p w14:paraId="609191E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5B6ADC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FE32DA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95B0EB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034" w:type="dxa"/>
            <w:noWrap/>
            <w:hideMark/>
          </w:tcPr>
          <w:p w14:paraId="6550ABB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tekućeg i investicijskog  održavanja</w:t>
            </w:r>
          </w:p>
        </w:tc>
        <w:tc>
          <w:tcPr>
            <w:tcW w:w="2251" w:type="dxa"/>
            <w:noWrap/>
            <w:hideMark/>
          </w:tcPr>
          <w:p w14:paraId="62D97E6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CD2075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071302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4.523,79</w:t>
            </w:r>
          </w:p>
        </w:tc>
        <w:tc>
          <w:tcPr>
            <w:tcW w:w="1116" w:type="dxa"/>
            <w:noWrap/>
            <w:hideMark/>
          </w:tcPr>
          <w:p w14:paraId="01506EC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6A46F1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C344FF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DED1C1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3234</w:t>
            </w:r>
          </w:p>
        </w:tc>
        <w:tc>
          <w:tcPr>
            <w:tcW w:w="5034" w:type="dxa"/>
            <w:noWrap/>
            <w:hideMark/>
          </w:tcPr>
          <w:p w14:paraId="5C5C93D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Komunalne usluge</w:t>
            </w:r>
          </w:p>
        </w:tc>
        <w:tc>
          <w:tcPr>
            <w:tcW w:w="2251" w:type="dxa"/>
            <w:noWrap/>
            <w:hideMark/>
          </w:tcPr>
          <w:p w14:paraId="66A1BE3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60ADC2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49ADC44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438,22</w:t>
            </w:r>
          </w:p>
        </w:tc>
        <w:tc>
          <w:tcPr>
            <w:tcW w:w="1116" w:type="dxa"/>
            <w:noWrap/>
            <w:hideMark/>
          </w:tcPr>
          <w:p w14:paraId="2A4EA88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24656C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D462DE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85BD66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3236</w:t>
            </w:r>
          </w:p>
        </w:tc>
        <w:tc>
          <w:tcPr>
            <w:tcW w:w="5034" w:type="dxa"/>
            <w:noWrap/>
            <w:hideMark/>
          </w:tcPr>
          <w:p w14:paraId="563C0A7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Zdravstvene i veterinarske usluge</w:t>
            </w:r>
          </w:p>
        </w:tc>
        <w:tc>
          <w:tcPr>
            <w:tcW w:w="2251" w:type="dxa"/>
            <w:noWrap/>
            <w:hideMark/>
          </w:tcPr>
          <w:p w14:paraId="5869B4F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A515E9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4EA6E3C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  <w:tc>
          <w:tcPr>
            <w:tcW w:w="1116" w:type="dxa"/>
            <w:noWrap/>
            <w:hideMark/>
          </w:tcPr>
          <w:p w14:paraId="737C4A9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05A929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F7BD48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C96114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1421721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62219C2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E70D4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099997A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1.819,10</w:t>
            </w:r>
          </w:p>
        </w:tc>
        <w:tc>
          <w:tcPr>
            <w:tcW w:w="1116" w:type="dxa"/>
            <w:noWrap/>
            <w:hideMark/>
          </w:tcPr>
          <w:p w14:paraId="645C9F5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3E4C04E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DB79D7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8202DC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3238</w:t>
            </w:r>
          </w:p>
        </w:tc>
        <w:tc>
          <w:tcPr>
            <w:tcW w:w="5034" w:type="dxa"/>
            <w:noWrap/>
            <w:hideMark/>
          </w:tcPr>
          <w:p w14:paraId="15880AF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</w:tc>
        <w:tc>
          <w:tcPr>
            <w:tcW w:w="2251" w:type="dxa"/>
            <w:noWrap/>
            <w:hideMark/>
          </w:tcPr>
          <w:p w14:paraId="1F18CAD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52A8DA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C88D03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1.368,03</w:t>
            </w:r>
          </w:p>
        </w:tc>
        <w:tc>
          <w:tcPr>
            <w:tcW w:w="1116" w:type="dxa"/>
            <w:noWrap/>
            <w:hideMark/>
          </w:tcPr>
          <w:p w14:paraId="47A9206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1A7F2E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563E4D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44EA8F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5034" w:type="dxa"/>
            <w:noWrap/>
            <w:hideMark/>
          </w:tcPr>
          <w:p w14:paraId="38B46FD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Premije osiguranja</w:t>
            </w:r>
          </w:p>
        </w:tc>
        <w:tc>
          <w:tcPr>
            <w:tcW w:w="2251" w:type="dxa"/>
            <w:noWrap/>
            <w:hideMark/>
          </w:tcPr>
          <w:p w14:paraId="7D340EE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12BC44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715990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3.327,65</w:t>
            </w:r>
          </w:p>
        </w:tc>
        <w:tc>
          <w:tcPr>
            <w:tcW w:w="1116" w:type="dxa"/>
            <w:noWrap/>
            <w:hideMark/>
          </w:tcPr>
          <w:p w14:paraId="329D8FF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B6E288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31F814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AAE90E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45FAA6A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3BD8E56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AE5A73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74CBA0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413,90</w:t>
            </w:r>
          </w:p>
        </w:tc>
        <w:tc>
          <w:tcPr>
            <w:tcW w:w="1116" w:type="dxa"/>
            <w:noWrap/>
            <w:hideMark/>
          </w:tcPr>
          <w:p w14:paraId="458A731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7BBFDE6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C1671F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41F6C0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034" w:type="dxa"/>
            <w:noWrap/>
            <w:hideMark/>
          </w:tcPr>
          <w:p w14:paraId="4480D55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2251" w:type="dxa"/>
            <w:noWrap/>
            <w:hideMark/>
          </w:tcPr>
          <w:p w14:paraId="1D84267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71C3A8B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A2C9BB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116" w:type="dxa"/>
            <w:noWrap/>
            <w:hideMark/>
          </w:tcPr>
          <w:p w14:paraId="1C5ECBD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713FC2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AC3548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28EB3D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034" w:type="dxa"/>
            <w:noWrap/>
            <w:hideMark/>
          </w:tcPr>
          <w:p w14:paraId="3796B93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Financijski rashodi</w:t>
            </w:r>
          </w:p>
        </w:tc>
        <w:tc>
          <w:tcPr>
            <w:tcW w:w="2251" w:type="dxa"/>
            <w:noWrap/>
            <w:hideMark/>
          </w:tcPr>
          <w:p w14:paraId="2C4C58F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600,00</w:t>
            </w:r>
          </w:p>
        </w:tc>
        <w:tc>
          <w:tcPr>
            <w:tcW w:w="1631" w:type="dxa"/>
            <w:noWrap/>
            <w:hideMark/>
          </w:tcPr>
          <w:p w14:paraId="07FDA80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400,00</w:t>
            </w:r>
          </w:p>
        </w:tc>
        <w:tc>
          <w:tcPr>
            <w:tcW w:w="1387" w:type="dxa"/>
            <w:noWrap/>
            <w:hideMark/>
          </w:tcPr>
          <w:p w14:paraId="2923625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309,18</w:t>
            </w:r>
          </w:p>
        </w:tc>
        <w:tc>
          <w:tcPr>
            <w:tcW w:w="1116" w:type="dxa"/>
            <w:noWrap/>
            <w:hideMark/>
          </w:tcPr>
          <w:p w14:paraId="4D8088F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77,30%</w:t>
            </w:r>
          </w:p>
        </w:tc>
      </w:tr>
      <w:tr w:rsidR="00086603" w:rsidRPr="00086603" w14:paraId="44971E1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4BDE88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48EFE0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3431</w:t>
            </w:r>
          </w:p>
        </w:tc>
        <w:tc>
          <w:tcPr>
            <w:tcW w:w="5034" w:type="dxa"/>
            <w:noWrap/>
            <w:hideMark/>
          </w:tcPr>
          <w:p w14:paraId="2CB5259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Bankarske usluge i usluge platnog prometa</w:t>
            </w:r>
          </w:p>
        </w:tc>
        <w:tc>
          <w:tcPr>
            <w:tcW w:w="2251" w:type="dxa"/>
            <w:noWrap/>
            <w:hideMark/>
          </w:tcPr>
          <w:p w14:paraId="3C700F3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204600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CE515C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309,18</w:t>
            </w:r>
          </w:p>
        </w:tc>
        <w:tc>
          <w:tcPr>
            <w:tcW w:w="1116" w:type="dxa"/>
            <w:noWrap/>
            <w:hideMark/>
          </w:tcPr>
          <w:p w14:paraId="2B82663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682E3BA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469822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0EB449A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 Vlastiti prihodi</w:t>
            </w:r>
          </w:p>
        </w:tc>
        <w:tc>
          <w:tcPr>
            <w:tcW w:w="2251" w:type="dxa"/>
            <w:noWrap/>
            <w:hideMark/>
          </w:tcPr>
          <w:p w14:paraId="35793F0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07743A2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2.990,00</w:t>
            </w:r>
          </w:p>
        </w:tc>
        <w:tc>
          <w:tcPr>
            <w:tcW w:w="1387" w:type="dxa"/>
            <w:noWrap/>
            <w:hideMark/>
          </w:tcPr>
          <w:p w14:paraId="10E7A3A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2.271,16</w:t>
            </w:r>
          </w:p>
        </w:tc>
        <w:tc>
          <w:tcPr>
            <w:tcW w:w="1116" w:type="dxa"/>
            <w:noWrap/>
            <w:hideMark/>
          </w:tcPr>
          <w:p w14:paraId="217D8A4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75,96%</w:t>
            </w:r>
          </w:p>
        </w:tc>
      </w:tr>
      <w:tr w:rsidR="00A95252" w:rsidRPr="00086603" w14:paraId="68572C5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0B4480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F3CB2E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3.3. Vlastiti prihodi</w:t>
            </w:r>
          </w:p>
        </w:tc>
        <w:tc>
          <w:tcPr>
            <w:tcW w:w="2251" w:type="dxa"/>
            <w:noWrap/>
            <w:hideMark/>
          </w:tcPr>
          <w:p w14:paraId="46A8FB4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5BBC89B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2.990,00</w:t>
            </w:r>
          </w:p>
        </w:tc>
        <w:tc>
          <w:tcPr>
            <w:tcW w:w="1387" w:type="dxa"/>
            <w:noWrap/>
            <w:hideMark/>
          </w:tcPr>
          <w:p w14:paraId="6AFC10C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2.271,16</w:t>
            </w:r>
          </w:p>
        </w:tc>
        <w:tc>
          <w:tcPr>
            <w:tcW w:w="1116" w:type="dxa"/>
            <w:noWrap/>
            <w:hideMark/>
          </w:tcPr>
          <w:p w14:paraId="631CF10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75,96%</w:t>
            </w:r>
          </w:p>
        </w:tc>
      </w:tr>
      <w:tr w:rsidR="00086603" w:rsidRPr="00086603" w14:paraId="687B26F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34D42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60B5E7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2D340C5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40CB45D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5143453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2.990,00</w:t>
            </w:r>
          </w:p>
        </w:tc>
        <w:tc>
          <w:tcPr>
            <w:tcW w:w="1387" w:type="dxa"/>
            <w:noWrap/>
            <w:hideMark/>
          </w:tcPr>
          <w:p w14:paraId="1CC2147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2.271,16</w:t>
            </w:r>
          </w:p>
        </w:tc>
        <w:tc>
          <w:tcPr>
            <w:tcW w:w="1116" w:type="dxa"/>
            <w:noWrap/>
            <w:hideMark/>
          </w:tcPr>
          <w:p w14:paraId="5C98AEE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75,96%</w:t>
            </w:r>
          </w:p>
        </w:tc>
      </w:tr>
      <w:tr w:rsidR="00086603" w:rsidRPr="00086603" w14:paraId="0764205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793ABE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736774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</w:p>
        </w:tc>
        <w:tc>
          <w:tcPr>
            <w:tcW w:w="5034" w:type="dxa"/>
            <w:noWrap/>
            <w:hideMark/>
          </w:tcPr>
          <w:p w14:paraId="5F8B187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Materijal i dijelovi za tekuće i investicijsko održavanje</w:t>
            </w:r>
          </w:p>
        </w:tc>
        <w:tc>
          <w:tcPr>
            <w:tcW w:w="2251" w:type="dxa"/>
            <w:noWrap/>
            <w:hideMark/>
          </w:tcPr>
          <w:p w14:paraId="76366B1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0B8283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53EC1A1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533,61</w:t>
            </w:r>
          </w:p>
        </w:tc>
        <w:tc>
          <w:tcPr>
            <w:tcW w:w="1116" w:type="dxa"/>
            <w:noWrap/>
            <w:hideMark/>
          </w:tcPr>
          <w:p w14:paraId="23B239E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B03A37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738B5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59C415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5034" w:type="dxa"/>
            <w:noWrap/>
            <w:hideMark/>
          </w:tcPr>
          <w:p w14:paraId="1683A9B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tekućeg i investicijskog  održavanja</w:t>
            </w:r>
          </w:p>
        </w:tc>
        <w:tc>
          <w:tcPr>
            <w:tcW w:w="2251" w:type="dxa"/>
            <w:noWrap/>
            <w:hideMark/>
          </w:tcPr>
          <w:p w14:paraId="54133FD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1847A2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524E6D8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552,05</w:t>
            </w:r>
          </w:p>
        </w:tc>
        <w:tc>
          <w:tcPr>
            <w:tcW w:w="1116" w:type="dxa"/>
            <w:noWrap/>
            <w:hideMark/>
          </w:tcPr>
          <w:p w14:paraId="25CD961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3CD087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5A294B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92F5EA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034" w:type="dxa"/>
            <w:noWrap/>
            <w:hideMark/>
          </w:tcPr>
          <w:p w14:paraId="694F45B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2251" w:type="dxa"/>
            <w:noWrap/>
            <w:hideMark/>
          </w:tcPr>
          <w:p w14:paraId="21338DC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1D1BEA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68C574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1.185,50</w:t>
            </w:r>
          </w:p>
        </w:tc>
        <w:tc>
          <w:tcPr>
            <w:tcW w:w="1116" w:type="dxa"/>
            <w:noWrap/>
            <w:hideMark/>
          </w:tcPr>
          <w:p w14:paraId="00FCF84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041E8B1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BCAAD2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962648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 Prihodi za posebne namjene</w:t>
            </w:r>
          </w:p>
        </w:tc>
        <w:tc>
          <w:tcPr>
            <w:tcW w:w="2251" w:type="dxa"/>
            <w:noWrap/>
            <w:hideMark/>
          </w:tcPr>
          <w:p w14:paraId="2EB8880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2.800,00</w:t>
            </w:r>
          </w:p>
        </w:tc>
        <w:tc>
          <w:tcPr>
            <w:tcW w:w="1631" w:type="dxa"/>
            <w:noWrap/>
            <w:hideMark/>
          </w:tcPr>
          <w:p w14:paraId="7846883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3.800,00</w:t>
            </w:r>
          </w:p>
        </w:tc>
        <w:tc>
          <w:tcPr>
            <w:tcW w:w="1387" w:type="dxa"/>
            <w:noWrap/>
            <w:hideMark/>
          </w:tcPr>
          <w:p w14:paraId="44E3CD5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2.699,55</w:t>
            </w:r>
          </w:p>
        </w:tc>
        <w:tc>
          <w:tcPr>
            <w:tcW w:w="1116" w:type="dxa"/>
            <w:noWrap/>
            <w:hideMark/>
          </w:tcPr>
          <w:p w14:paraId="7249611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71,04%</w:t>
            </w:r>
          </w:p>
        </w:tc>
      </w:tr>
      <w:tr w:rsidR="00A95252" w:rsidRPr="00086603" w14:paraId="0C4FBF9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2C9F19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846866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4.7. Prihodi za posebne namjene- utržak</w:t>
            </w:r>
          </w:p>
        </w:tc>
        <w:tc>
          <w:tcPr>
            <w:tcW w:w="2251" w:type="dxa"/>
            <w:noWrap/>
            <w:hideMark/>
          </w:tcPr>
          <w:p w14:paraId="049ECEA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2.800,00</w:t>
            </w:r>
          </w:p>
        </w:tc>
        <w:tc>
          <w:tcPr>
            <w:tcW w:w="1631" w:type="dxa"/>
            <w:noWrap/>
            <w:hideMark/>
          </w:tcPr>
          <w:p w14:paraId="5B6A76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3.800,00</w:t>
            </w:r>
          </w:p>
        </w:tc>
        <w:tc>
          <w:tcPr>
            <w:tcW w:w="1387" w:type="dxa"/>
            <w:noWrap/>
            <w:hideMark/>
          </w:tcPr>
          <w:p w14:paraId="1E5A38F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2.699,55</w:t>
            </w:r>
          </w:p>
        </w:tc>
        <w:tc>
          <w:tcPr>
            <w:tcW w:w="1116" w:type="dxa"/>
            <w:noWrap/>
            <w:hideMark/>
          </w:tcPr>
          <w:p w14:paraId="0647D1F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71,04%</w:t>
            </w:r>
          </w:p>
        </w:tc>
      </w:tr>
      <w:tr w:rsidR="00086603" w:rsidRPr="00086603" w14:paraId="73E4A92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A75ADD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F99F9F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117B78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55E76E8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2.800,00</w:t>
            </w:r>
          </w:p>
        </w:tc>
        <w:tc>
          <w:tcPr>
            <w:tcW w:w="1631" w:type="dxa"/>
            <w:noWrap/>
            <w:hideMark/>
          </w:tcPr>
          <w:p w14:paraId="2A87563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3.800,00</w:t>
            </w:r>
          </w:p>
        </w:tc>
        <w:tc>
          <w:tcPr>
            <w:tcW w:w="1387" w:type="dxa"/>
            <w:noWrap/>
            <w:hideMark/>
          </w:tcPr>
          <w:p w14:paraId="2503E99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2.699,55</w:t>
            </w:r>
          </w:p>
        </w:tc>
        <w:tc>
          <w:tcPr>
            <w:tcW w:w="1116" w:type="dxa"/>
            <w:noWrap/>
            <w:hideMark/>
          </w:tcPr>
          <w:p w14:paraId="2224ABE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71,04%</w:t>
            </w:r>
          </w:p>
        </w:tc>
      </w:tr>
      <w:tr w:rsidR="00086603" w:rsidRPr="00086603" w14:paraId="42FDC45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639C88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1CFE0C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3211</w:t>
            </w:r>
          </w:p>
        </w:tc>
        <w:tc>
          <w:tcPr>
            <w:tcW w:w="5034" w:type="dxa"/>
            <w:noWrap/>
            <w:hideMark/>
          </w:tcPr>
          <w:p w14:paraId="6EF003E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Službena putovanja</w:t>
            </w:r>
          </w:p>
        </w:tc>
        <w:tc>
          <w:tcPr>
            <w:tcW w:w="2251" w:type="dxa"/>
            <w:noWrap/>
            <w:hideMark/>
          </w:tcPr>
          <w:p w14:paraId="08D33A5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A72121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52BF6A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6" w:type="dxa"/>
            <w:noWrap/>
            <w:hideMark/>
          </w:tcPr>
          <w:p w14:paraId="32A36F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3ED1CC5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C62CD9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57627B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70DDAB9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030C5DC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C757AE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1F79AF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1.112,50</w:t>
            </w:r>
          </w:p>
        </w:tc>
        <w:tc>
          <w:tcPr>
            <w:tcW w:w="1116" w:type="dxa"/>
            <w:noWrap/>
            <w:hideMark/>
          </w:tcPr>
          <w:p w14:paraId="63012AB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FC40A8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199442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FD8737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3238</w:t>
            </w:r>
          </w:p>
        </w:tc>
        <w:tc>
          <w:tcPr>
            <w:tcW w:w="5034" w:type="dxa"/>
            <w:noWrap/>
            <w:hideMark/>
          </w:tcPr>
          <w:p w14:paraId="6DD3951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</w:tc>
        <w:tc>
          <w:tcPr>
            <w:tcW w:w="2251" w:type="dxa"/>
            <w:noWrap/>
            <w:hideMark/>
          </w:tcPr>
          <w:p w14:paraId="690C92C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2672E3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B64B2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635,34</w:t>
            </w:r>
          </w:p>
        </w:tc>
        <w:tc>
          <w:tcPr>
            <w:tcW w:w="1116" w:type="dxa"/>
            <w:noWrap/>
            <w:hideMark/>
          </w:tcPr>
          <w:p w14:paraId="112551E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35FDFF8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ED476F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7E4DC1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61DC29A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563700E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72B575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4C29D3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351,71</w:t>
            </w:r>
          </w:p>
        </w:tc>
        <w:tc>
          <w:tcPr>
            <w:tcW w:w="1116" w:type="dxa"/>
            <w:noWrap/>
            <w:hideMark/>
          </w:tcPr>
          <w:p w14:paraId="691717E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A3F936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C40670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DBD965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3294</w:t>
            </w:r>
          </w:p>
        </w:tc>
        <w:tc>
          <w:tcPr>
            <w:tcW w:w="5034" w:type="dxa"/>
            <w:noWrap/>
            <w:hideMark/>
          </w:tcPr>
          <w:p w14:paraId="6D3C775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Članarine i norme</w:t>
            </w:r>
          </w:p>
        </w:tc>
        <w:tc>
          <w:tcPr>
            <w:tcW w:w="2251" w:type="dxa"/>
            <w:noWrap/>
            <w:hideMark/>
          </w:tcPr>
          <w:p w14:paraId="43BC382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6C3E6E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447DC32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6" w:type="dxa"/>
            <w:noWrap/>
            <w:hideMark/>
          </w:tcPr>
          <w:p w14:paraId="27B4481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79F120D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406642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043C290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K370101</w:t>
            </w:r>
          </w:p>
        </w:tc>
        <w:tc>
          <w:tcPr>
            <w:tcW w:w="5034" w:type="dxa"/>
            <w:noWrap/>
            <w:hideMark/>
          </w:tcPr>
          <w:p w14:paraId="12FF69C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Kapitalni projekt: Nabava dugotrajne imovine</w:t>
            </w:r>
          </w:p>
        </w:tc>
        <w:tc>
          <w:tcPr>
            <w:tcW w:w="2251" w:type="dxa"/>
            <w:noWrap/>
            <w:hideMark/>
          </w:tcPr>
          <w:p w14:paraId="6B89EEE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631" w:type="dxa"/>
            <w:noWrap/>
            <w:hideMark/>
          </w:tcPr>
          <w:p w14:paraId="259E03A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19.800,00</w:t>
            </w:r>
          </w:p>
        </w:tc>
        <w:tc>
          <w:tcPr>
            <w:tcW w:w="1387" w:type="dxa"/>
            <w:noWrap/>
            <w:hideMark/>
          </w:tcPr>
          <w:p w14:paraId="3A00113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14.587,91</w:t>
            </w:r>
          </w:p>
        </w:tc>
        <w:tc>
          <w:tcPr>
            <w:tcW w:w="1116" w:type="dxa"/>
            <w:noWrap/>
            <w:hideMark/>
          </w:tcPr>
          <w:p w14:paraId="2FA221A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73,68%</w:t>
            </w:r>
          </w:p>
        </w:tc>
      </w:tr>
      <w:tr w:rsidR="00A95252" w:rsidRPr="00086603" w14:paraId="44F39AB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2859B8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4AACE94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667D409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631" w:type="dxa"/>
            <w:noWrap/>
            <w:hideMark/>
          </w:tcPr>
          <w:p w14:paraId="6E2318B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387" w:type="dxa"/>
            <w:noWrap/>
            <w:hideMark/>
          </w:tcPr>
          <w:p w14:paraId="537767F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7.144,83</w:t>
            </w:r>
          </w:p>
        </w:tc>
        <w:tc>
          <w:tcPr>
            <w:tcW w:w="1116" w:type="dxa"/>
            <w:noWrap/>
            <w:hideMark/>
          </w:tcPr>
          <w:p w14:paraId="26DB450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75,21%</w:t>
            </w:r>
          </w:p>
        </w:tc>
      </w:tr>
      <w:tr w:rsidR="00A95252" w:rsidRPr="00086603" w14:paraId="7B8C249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0827C4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8E5781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563C15B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631" w:type="dxa"/>
            <w:noWrap/>
            <w:hideMark/>
          </w:tcPr>
          <w:p w14:paraId="5A19084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387" w:type="dxa"/>
            <w:noWrap/>
            <w:hideMark/>
          </w:tcPr>
          <w:p w14:paraId="0D5EA77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7.144,83</w:t>
            </w:r>
          </w:p>
        </w:tc>
        <w:tc>
          <w:tcPr>
            <w:tcW w:w="1116" w:type="dxa"/>
            <w:noWrap/>
            <w:hideMark/>
          </w:tcPr>
          <w:p w14:paraId="034B51C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75,21%</w:t>
            </w:r>
          </w:p>
        </w:tc>
      </w:tr>
      <w:tr w:rsidR="00086603" w:rsidRPr="00086603" w14:paraId="7E56662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A63A52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BC35E8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034" w:type="dxa"/>
            <w:noWrap/>
            <w:hideMark/>
          </w:tcPr>
          <w:p w14:paraId="410E0B9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2251" w:type="dxa"/>
            <w:noWrap/>
            <w:hideMark/>
          </w:tcPr>
          <w:p w14:paraId="52DFF36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631" w:type="dxa"/>
            <w:noWrap/>
            <w:hideMark/>
          </w:tcPr>
          <w:p w14:paraId="7488A14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9.500,00</w:t>
            </w:r>
          </w:p>
        </w:tc>
        <w:tc>
          <w:tcPr>
            <w:tcW w:w="1387" w:type="dxa"/>
            <w:noWrap/>
            <w:hideMark/>
          </w:tcPr>
          <w:p w14:paraId="38A1421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7.144,83</w:t>
            </w:r>
          </w:p>
        </w:tc>
        <w:tc>
          <w:tcPr>
            <w:tcW w:w="1116" w:type="dxa"/>
            <w:noWrap/>
            <w:hideMark/>
          </w:tcPr>
          <w:p w14:paraId="1D70757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75,21%</w:t>
            </w:r>
          </w:p>
        </w:tc>
      </w:tr>
      <w:tr w:rsidR="00086603" w:rsidRPr="00086603" w14:paraId="58D1A6B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39930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6EFD5B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</w:p>
        </w:tc>
        <w:tc>
          <w:tcPr>
            <w:tcW w:w="5034" w:type="dxa"/>
            <w:noWrap/>
            <w:hideMark/>
          </w:tcPr>
          <w:p w14:paraId="29E7C95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Uredska oprema i namještaj</w:t>
            </w:r>
          </w:p>
        </w:tc>
        <w:tc>
          <w:tcPr>
            <w:tcW w:w="2251" w:type="dxa"/>
            <w:noWrap/>
            <w:hideMark/>
          </w:tcPr>
          <w:p w14:paraId="3C24F1D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705EA50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9ED511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768,02</w:t>
            </w:r>
          </w:p>
        </w:tc>
        <w:tc>
          <w:tcPr>
            <w:tcW w:w="1116" w:type="dxa"/>
            <w:noWrap/>
            <w:hideMark/>
          </w:tcPr>
          <w:p w14:paraId="204D841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3002923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DF4DEE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618B88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4226</w:t>
            </w:r>
          </w:p>
        </w:tc>
        <w:tc>
          <w:tcPr>
            <w:tcW w:w="5034" w:type="dxa"/>
            <w:noWrap/>
            <w:hideMark/>
          </w:tcPr>
          <w:p w14:paraId="6D6D220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Sportska i glazbena oprema</w:t>
            </w:r>
          </w:p>
        </w:tc>
        <w:tc>
          <w:tcPr>
            <w:tcW w:w="2251" w:type="dxa"/>
            <w:noWrap/>
            <w:hideMark/>
          </w:tcPr>
          <w:p w14:paraId="0EBF962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6F10D3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489410A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734EC5A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9E6000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DAFC79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B8962A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4227</w:t>
            </w:r>
          </w:p>
        </w:tc>
        <w:tc>
          <w:tcPr>
            <w:tcW w:w="5034" w:type="dxa"/>
            <w:noWrap/>
            <w:hideMark/>
          </w:tcPr>
          <w:p w14:paraId="309B208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Uređaji, strojevi i oprema za ostale namjene</w:t>
            </w:r>
          </w:p>
        </w:tc>
        <w:tc>
          <w:tcPr>
            <w:tcW w:w="2251" w:type="dxa"/>
            <w:noWrap/>
            <w:hideMark/>
          </w:tcPr>
          <w:p w14:paraId="4A3C805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E1354A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6A3717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4.376,81</w:t>
            </w:r>
          </w:p>
        </w:tc>
        <w:tc>
          <w:tcPr>
            <w:tcW w:w="1116" w:type="dxa"/>
            <w:noWrap/>
            <w:hideMark/>
          </w:tcPr>
          <w:p w14:paraId="1744EA8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2032C66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79BF53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51B35A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 Vlastiti prihodi</w:t>
            </w:r>
          </w:p>
        </w:tc>
        <w:tc>
          <w:tcPr>
            <w:tcW w:w="2251" w:type="dxa"/>
            <w:noWrap/>
            <w:hideMark/>
          </w:tcPr>
          <w:p w14:paraId="0FE6B02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200153A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10.300,00</w:t>
            </w:r>
          </w:p>
        </w:tc>
        <w:tc>
          <w:tcPr>
            <w:tcW w:w="1387" w:type="dxa"/>
            <w:noWrap/>
            <w:hideMark/>
          </w:tcPr>
          <w:p w14:paraId="6DF365C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7.443,08</w:t>
            </w:r>
          </w:p>
        </w:tc>
        <w:tc>
          <w:tcPr>
            <w:tcW w:w="1116" w:type="dxa"/>
            <w:noWrap/>
            <w:hideMark/>
          </w:tcPr>
          <w:p w14:paraId="2D93F5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72,26%</w:t>
            </w:r>
          </w:p>
        </w:tc>
      </w:tr>
      <w:tr w:rsidR="00A95252" w:rsidRPr="00086603" w14:paraId="466EFD3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6F2103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1F65140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3.4. Višak prihoda poslovanja</w:t>
            </w:r>
          </w:p>
        </w:tc>
        <w:tc>
          <w:tcPr>
            <w:tcW w:w="2251" w:type="dxa"/>
            <w:noWrap/>
            <w:hideMark/>
          </w:tcPr>
          <w:p w14:paraId="03BE28A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312AA64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10.300,00</w:t>
            </w:r>
          </w:p>
        </w:tc>
        <w:tc>
          <w:tcPr>
            <w:tcW w:w="1387" w:type="dxa"/>
            <w:noWrap/>
            <w:hideMark/>
          </w:tcPr>
          <w:p w14:paraId="4C38AA5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7.443,08</w:t>
            </w:r>
          </w:p>
        </w:tc>
        <w:tc>
          <w:tcPr>
            <w:tcW w:w="1116" w:type="dxa"/>
            <w:noWrap/>
            <w:hideMark/>
          </w:tcPr>
          <w:p w14:paraId="34EB6AD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72,26%</w:t>
            </w:r>
          </w:p>
        </w:tc>
      </w:tr>
      <w:tr w:rsidR="00086603" w:rsidRPr="00086603" w14:paraId="7965319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AF526E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9E1884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034" w:type="dxa"/>
            <w:noWrap/>
            <w:hideMark/>
          </w:tcPr>
          <w:p w14:paraId="7C355C3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2251" w:type="dxa"/>
            <w:noWrap/>
            <w:hideMark/>
          </w:tcPr>
          <w:p w14:paraId="261F76B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019D79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10.300,00</w:t>
            </w:r>
          </w:p>
        </w:tc>
        <w:tc>
          <w:tcPr>
            <w:tcW w:w="1387" w:type="dxa"/>
            <w:noWrap/>
            <w:hideMark/>
          </w:tcPr>
          <w:p w14:paraId="1A70B3E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7.443,08</w:t>
            </w:r>
          </w:p>
        </w:tc>
        <w:tc>
          <w:tcPr>
            <w:tcW w:w="1116" w:type="dxa"/>
            <w:noWrap/>
            <w:hideMark/>
          </w:tcPr>
          <w:p w14:paraId="70B20B3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72,26%</w:t>
            </w:r>
          </w:p>
        </w:tc>
      </w:tr>
      <w:tr w:rsidR="00086603" w:rsidRPr="00086603" w14:paraId="66CED4A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A2B79C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0EC2CC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</w:p>
        </w:tc>
        <w:tc>
          <w:tcPr>
            <w:tcW w:w="5034" w:type="dxa"/>
            <w:noWrap/>
            <w:hideMark/>
          </w:tcPr>
          <w:p w14:paraId="6F7F75F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Uredska oprema i namještaj</w:t>
            </w:r>
          </w:p>
        </w:tc>
        <w:tc>
          <w:tcPr>
            <w:tcW w:w="2251" w:type="dxa"/>
            <w:noWrap/>
            <w:hideMark/>
          </w:tcPr>
          <w:p w14:paraId="07DD2EC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B57EB4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06EA912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1.247,25</w:t>
            </w:r>
          </w:p>
        </w:tc>
        <w:tc>
          <w:tcPr>
            <w:tcW w:w="1116" w:type="dxa"/>
            <w:noWrap/>
            <w:hideMark/>
          </w:tcPr>
          <w:p w14:paraId="6FCEACF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757C78E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7C1D36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1D7049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4226</w:t>
            </w:r>
          </w:p>
        </w:tc>
        <w:tc>
          <w:tcPr>
            <w:tcW w:w="5034" w:type="dxa"/>
            <w:noWrap/>
            <w:hideMark/>
          </w:tcPr>
          <w:p w14:paraId="40D89C6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Sportska i glazbena oprema</w:t>
            </w:r>
          </w:p>
        </w:tc>
        <w:tc>
          <w:tcPr>
            <w:tcW w:w="2251" w:type="dxa"/>
            <w:noWrap/>
            <w:hideMark/>
          </w:tcPr>
          <w:p w14:paraId="50F4088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CF92F3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E942B1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1.195,83</w:t>
            </w:r>
          </w:p>
        </w:tc>
        <w:tc>
          <w:tcPr>
            <w:tcW w:w="1116" w:type="dxa"/>
            <w:noWrap/>
            <w:hideMark/>
          </w:tcPr>
          <w:p w14:paraId="5545E55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5AA4F2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337DDA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13F73D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4227</w:t>
            </w:r>
          </w:p>
        </w:tc>
        <w:tc>
          <w:tcPr>
            <w:tcW w:w="5034" w:type="dxa"/>
            <w:noWrap/>
            <w:hideMark/>
          </w:tcPr>
          <w:p w14:paraId="0A4BB19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Uređaji, strojevi i oprema za ostale namjene</w:t>
            </w:r>
          </w:p>
        </w:tc>
        <w:tc>
          <w:tcPr>
            <w:tcW w:w="2251" w:type="dxa"/>
            <w:noWrap/>
            <w:hideMark/>
          </w:tcPr>
          <w:p w14:paraId="14E9717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AB3644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F1B0DE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116" w:type="dxa"/>
            <w:noWrap/>
            <w:hideMark/>
          </w:tcPr>
          <w:p w14:paraId="3BF01D8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F79D82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1ABC6C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65F606A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3702</w:t>
            </w:r>
          </w:p>
        </w:tc>
        <w:tc>
          <w:tcPr>
            <w:tcW w:w="5034" w:type="dxa"/>
            <w:noWrap/>
            <w:hideMark/>
          </w:tcPr>
          <w:p w14:paraId="2A6920D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Program: Kulturno zabavni programi i manifestacije</w:t>
            </w:r>
          </w:p>
        </w:tc>
        <w:tc>
          <w:tcPr>
            <w:tcW w:w="2251" w:type="dxa"/>
            <w:noWrap/>
            <w:hideMark/>
          </w:tcPr>
          <w:p w14:paraId="1E1D7D1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125.700,00</w:t>
            </w:r>
          </w:p>
        </w:tc>
        <w:tc>
          <w:tcPr>
            <w:tcW w:w="1631" w:type="dxa"/>
            <w:noWrap/>
            <w:hideMark/>
          </w:tcPr>
          <w:p w14:paraId="6C55DDC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176.006,48</w:t>
            </w:r>
          </w:p>
        </w:tc>
        <w:tc>
          <w:tcPr>
            <w:tcW w:w="1387" w:type="dxa"/>
            <w:noWrap/>
            <w:hideMark/>
          </w:tcPr>
          <w:p w14:paraId="352950F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111.710,11</w:t>
            </w:r>
          </w:p>
        </w:tc>
        <w:tc>
          <w:tcPr>
            <w:tcW w:w="1116" w:type="dxa"/>
            <w:noWrap/>
            <w:hideMark/>
          </w:tcPr>
          <w:p w14:paraId="0D13E66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63,47%</w:t>
            </w:r>
          </w:p>
        </w:tc>
      </w:tr>
      <w:tr w:rsidR="00086603" w:rsidRPr="00086603" w14:paraId="7476084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065290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13E2DBF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A370201</w:t>
            </w:r>
          </w:p>
        </w:tc>
        <w:tc>
          <w:tcPr>
            <w:tcW w:w="5034" w:type="dxa"/>
            <w:noWrap/>
            <w:hideMark/>
          </w:tcPr>
          <w:p w14:paraId="011E3D7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Aktivnost: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Antonja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dječji festival</w:t>
            </w:r>
          </w:p>
        </w:tc>
        <w:tc>
          <w:tcPr>
            <w:tcW w:w="2251" w:type="dxa"/>
            <w:noWrap/>
            <w:hideMark/>
          </w:tcPr>
          <w:p w14:paraId="002906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631" w:type="dxa"/>
            <w:noWrap/>
            <w:hideMark/>
          </w:tcPr>
          <w:p w14:paraId="40DDCCA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387" w:type="dxa"/>
            <w:noWrap/>
            <w:hideMark/>
          </w:tcPr>
          <w:p w14:paraId="1801EB4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116" w:type="dxa"/>
            <w:noWrap/>
            <w:hideMark/>
          </w:tcPr>
          <w:p w14:paraId="1CAB58B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A95252" w:rsidRPr="00086603" w14:paraId="3D7F9BE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F27F89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B7965B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2B3F1C3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631" w:type="dxa"/>
            <w:noWrap/>
            <w:hideMark/>
          </w:tcPr>
          <w:p w14:paraId="2F2AD0B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387" w:type="dxa"/>
            <w:noWrap/>
            <w:hideMark/>
          </w:tcPr>
          <w:p w14:paraId="1894ADD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116" w:type="dxa"/>
            <w:noWrap/>
            <w:hideMark/>
          </w:tcPr>
          <w:p w14:paraId="1ADD79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A95252" w:rsidRPr="00086603" w14:paraId="171F158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38CC8D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B024E8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128B6A2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631" w:type="dxa"/>
            <w:noWrap/>
            <w:hideMark/>
          </w:tcPr>
          <w:p w14:paraId="0973731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387" w:type="dxa"/>
            <w:noWrap/>
            <w:hideMark/>
          </w:tcPr>
          <w:p w14:paraId="2D122F6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116" w:type="dxa"/>
            <w:noWrap/>
            <w:hideMark/>
          </w:tcPr>
          <w:p w14:paraId="2DB1BFF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169DADA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E89432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2E296C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9BEEEB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4CD8B29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631" w:type="dxa"/>
            <w:noWrap/>
            <w:hideMark/>
          </w:tcPr>
          <w:p w14:paraId="3047B84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387" w:type="dxa"/>
            <w:noWrap/>
            <w:hideMark/>
          </w:tcPr>
          <w:p w14:paraId="4A752D7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5.300,00</w:t>
            </w:r>
          </w:p>
        </w:tc>
        <w:tc>
          <w:tcPr>
            <w:tcW w:w="1116" w:type="dxa"/>
            <w:noWrap/>
            <w:hideMark/>
          </w:tcPr>
          <w:p w14:paraId="0C5E3ED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66FB83B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A1C8B1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410782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36DF1E2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2893B26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530E2A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F73FF7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5.300,00</w:t>
            </w:r>
          </w:p>
        </w:tc>
        <w:tc>
          <w:tcPr>
            <w:tcW w:w="1116" w:type="dxa"/>
            <w:noWrap/>
            <w:hideMark/>
          </w:tcPr>
          <w:p w14:paraId="201BD65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3B7B2C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9F95D8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056" w:type="dxa"/>
            <w:noWrap/>
            <w:hideMark/>
          </w:tcPr>
          <w:p w14:paraId="4E85A72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A370202</w:t>
            </w:r>
          </w:p>
        </w:tc>
        <w:tc>
          <w:tcPr>
            <w:tcW w:w="5034" w:type="dxa"/>
            <w:noWrap/>
            <w:hideMark/>
          </w:tcPr>
          <w:p w14:paraId="786B972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Aktivnost: Novaljski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trijatar</w:t>
            </w:r>
            <w:proofErr w:type="spellEnd"/>
          </w:p>
        </w:tc>
        <w:tc>
          <w:tcPr>
            <w:tcW w:w="2251" w:type="dxa"/>
            <w:noWrap/>
            <w:hideMark/>
          </w:tcPr>
          <w:p w14:paraId="5293A92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33.100,00</w:t>
            </w:r>
          </w:p>
        </w:tc>
        <w:tc>
          <w:tcPr>
            <w:tcW w:w="1631" w:type="dxa"/>
            <w:noWrap/>
            <w:hideMark/>
          </w:tcPr>
          <w:p w14:paraId="05CC6D1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26.700,00</w:t>
            </w:r>
          </w:p>
        </w:tc>
        <w:tc>
          <w:tcPr>
            <w:tcW w:w="1387" w:type="dxa"/>
            <w:noWrap/>
            <w:hideMark/>
          </w:tcPr>
          <w:p w14:paraId="0E811EB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24.648,88</w:t>
            </w:r>
          </w:p>
        </w:tc>
        <w:tc>
          <w:tcPr>
            <w:tcW w:w="1116" w:type="dxa"/>
            <w:noWrap/>
            <w:hideMark/>
          </w:tcPr>
          <w:p w14:paraId="0A83F76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92,32%</w:t>
            </w:r>
          </w:p>
        </w:tc>
      </w:tr>
      <w:tr w:rsidR="00A95252" w:rsidRPr="00086603" w14:paraId="36E2F69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951DC7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1482FA0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7FBF89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24.200,00</w:t>
            </w:r>
          </w:p>
        </w:tc>
        <w:tc>
          <w:tcPr>
            <w:tcW w:w="1631" w:type="dxa"/>
            <w:noWrap/>
            <w:hideMark/>
          </w:tcPr>
          <w:p w14:paraId="71FCB0F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18.800,00</w:t>
            </w:r>
          </w:p>
        </w:tc>
        <w:tc>
          <w:tcPr>
            <w:tcW w:w="1387" w:type="dxa"/>
            <w:noWrap/>
            <w:hideMark/>
          </w:tcPr>
          <w:p w14:paraId="061E0F3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17.398,91</w:t>
            </w:r>
          </w:p>
        </w:tc>
        <w:tc>
          <w:tcPr>
            <w:tcW w:w="1116" w:type="dxa"/>
            <w:noWrap/>
            <w:hideMark/>
          </w:tcPr>
          <w:p w14:paraId="4A3A3A7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92,55%</w:t>
            </w:r>
          </w:p>
        </w:tc>
      </w:tr>
      <w:tr w:rsidR="00A95252" w:rsidRPr="00086603" w14:paraId="1F8FB55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C1B2AF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794C285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1.2. Opći prihodi i primici proračunski korisnik (država)</w:t>
            </w:r>
          </w:p>
        </w:tc>
        <w:tc>
          <w:tcPr>
            <w:tcW w:w="2251" w:type="dxa"/>
            <w:noWrap/>
            <w:hideMark/>
          </w:tcPr>
          <w:p w14:paraId="79B4469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631" w:type="dxa"/>
            <w:noWrap/>
            <w:hideMark/>
          </w:tcPr>
          <w:p w14:paraId="140485C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387" w:type="dxa"/>
            <w:noWrap/>
            <w:hideMark/>
          </w:tcPr>
          <w:p w14:paraId="0C8D712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116" w:type="dxa"/>
            <w:noWrap/>
            <w:hideMark/>
          </w:tcPr>
          <w:p w14:paraId="29398AD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7EB8E97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72BB72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31DF4A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7F3FD8A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4F674FA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631" w:type="dxa"/>
            <w:noWrap/>
            <w:hideMark/>
          </w:tcPr>
          <w:p w14:paraId="4968143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387" w:type="dxa"/>
            <w:noWrap/>
            <w:hideMark/>
          </w:tcPr>
          <w:p w14:paraId="38DD15B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5.500,00</w:t>
            </w:r>
          </w:p>
        </w:tc>
        <w:tc>
          <w:tcPr>
            <w:tcW w:w="1116" w:type="dxa"/>
            <w:noWrap/>
            <w:hideMark/>
          </w:tcPr>
          <w:p w14:paraId="1496F81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6093A25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6E25DC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533FDB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3698792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126D48D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590B20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B0B9B4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5.500,00</w:t>
            </w:r>
          </w:p>
        </w:tc>
        <w:tc>
          <w:tcPr>
            <w:tcW w:w="1116" w:type="dxa"/>
            <w:noWrap/>
            <w:hideMark/>
          </w:tcPr>
          <w:p w14:paraId="2750C4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680219F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AC88FC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1B40451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0BA6887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18.700,00</w:t>
            </w:r>
          </w:p>
        </w:tc>
        <w:tc>
          <w:tcPr>
            <w:tcW w:w="1631" w:type="dxa"/>
            <w:noWrap/>
            <w:hideMark/>
          </w:tcPr>
          <w:p w14:paraId="0ECE67F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13.300,00</w:t>
            </w:r>
          </w:p>
        </w:tc>
        <w:tc>
          <w:tcPr>
            <w:tcW w:w="1387" w:type="dxa"/>
            <w:noWrap/>
            <w:hideMark/>
          </w:tcPr>
          <w:p w14:paraId="1F78538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11.898,91</w:t>
            </w:r>
          </w:p>
        </w:tc>
        <w:tc>
          <w:tcPr>
            <w:tcW w:w="1116" w:type="dxa"/>
            <w:noWrap/>
            <w:hideMark/>
          </w:tcPr>
          <w:p w14:paraId="6629ADE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89,47%</w:t>
            </w:r>
          </w:p>
        </w:tc>
      </w:tr>
      <w:tr w:rsidR="00086603" w:rsidRPr="00086603" w14:paraId="0ACA6D9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3A9F8E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ABECBA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24968FD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3F1824D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18.700,00</w:t>
            </w:r>
          </w:p>
        </w:tc>
        <w:tc>
          <w:tcPr>
            <w:tcW w:w="1631" w:type="dxa"/>
            <w:noWrap/>
            <w:hideMark/>
          </w:tcPr>
          <w:p w14:paraId="1C49EC6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13.300,00</w:t>
            </w:r>
          </w:p>
        </w:tc>
        <w:tc>
          <w:tcPr>
            <w:tcW w:w="1387" w:type="dxa"/>
            <w:noWrap/>
            <w:hideMark/>
          </w:tcPr>
          <w:p w14:paraId="5AFEE9E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11.898,91</w:t>
            </w:r>
          </w:p>
        </w:tc>
        <w:tc>
          <w:tcPr>
            <w:tcW w:w="1116" w:type="dxa"/>
            <w:noWrap/>
            <w:hideMark/>
          </w:tcPr>
          <w:p w14:paraId="006055D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89,47%</w:t>
            </w:r>
          </w:p>
        </w:tc>
      </w:tr>
      <w:tr w:rsidR="00086603" w:rsidRPr="00086603" w14:paraId="72A6FDE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2DB8BE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B92244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0086717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40BB2D1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7BCD70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5292202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8.898,91</w:t>
            </w:r>
          </w:p>
        </w:tc>
        <w:tc>
          <w:tcPr>
            <w:tcW w:w="1116" w:type="dxa"/>
            <w:noWrap/>
            <w:hideMark/>
          </w:tcPr>
          <w:p w14:paraId="4AE9491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9CC367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B6695D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98FA26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16577F2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35B5B45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6D437C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66CED1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3.000,00</w:t>
            </w:r>
          </w:p>
        </w:tc>
        <w:tc>
          <w:tcPr>
            <w:tcW w:w="1116" w:type="dxa"/>
            <w:noWrap/>
            <w:hideMark/>
          </w:tcPr>
          <w:p w14:paraId="7BD15C3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1D61C45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A51ACB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4A5C11F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 Prihodi za posebne namjene</w:t>
            </w:r>
          </w:p>
        </w:tc>
        <w:tc>
          <w:tcPr>
            <w:tcW w:w="2251" w:type="dxa"/>
            <w:noWrap/>
            <w:hideMark/>
          </w:tcPr>
          <w:p w14:paraId="492A2BF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6.900,00</w:t>
            </w:r>
          </w:p>
        </w:tc>
        <w:tc>
          <w:tcPr>
            <w:tcW w:w="1631" w:type="dxa"/>
            <w:noWrap/>
            <w:hideMark/>
          </w:tcPr>
          <w:p w14:paraId="71E65B0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2D3F1E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5.249,97</w:t>
            </w:r>
          </w:p>
        </w:tc>
        <w:tc>
          <w:tcPr>
            <w:tcW w:w="1116" w:type="dxa"/>
            <w:noWrap/>
            <w:hideMark/>
          </w:tcPr>
          <w:p w14:paraId="698B3AF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88,98%</w:t>
            </w:r>
          </w:p>
        </w:tc>
      </w:tr>
      <w:tr w:rsidR="00A95252" w:rsidRPr="00086603" w14:paraId="7895019F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AB5F05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40D1C59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4.7. Prihodi za posebne namjene- utržak</w:t>
            </w:r>
          </w:p>
        </w:tc>
        <w:tc>
          <w:tcPr>
            <w:tcW w:w="2251" w:type="dxa"/>
            <w:noWrap/>
            <w:hideMark/>
          </w:tcPr>
          <w:p w14:paraId="4A96347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6.900,00</w:t>
            </w:r>
          </w:p>
        </w:tc>
        <w:tc>
          <w:tcPr>
            <w:tcW w:w="1631" w:type="dxa"/>
            <w:noWrap/>
            <w:hideMark/>
          </w:tcPr>
          <w:p w14:paraId="7F6736F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35B52A2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5.249,97</w:t>
            </w:r>
          </w:p>
        </w:tc>
        <w:tc>
          <w:tcPr>
            <w:tcW w:w="1116" w:type="dxa"/>
            <w:noWrap/>
            <w:hideMark/>
          </w:tcPr>
          <w:p w14:paraId="021EF47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88,98%</w:t>
            </w:r>
          </w:p>
        </w:tc>
      </w:tr>
      <w:tr w:rsidR="00086603" w:rsidRPr="00086603" w14:paraId="78BBE3E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76C17C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8D987D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2C3DD6D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5B67E0B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6.900,00</w:t>
            </w:r>
          </w:p>
        </w:tc>
        <w:tc>
          <w:tcPr>
            <w:tcW w:w="1631" w:type="dxa"/>
            <w:noWrap/>
            <w:hideMark/>
          </w:tcPr>
          <w:p w14:paraId="3B252B9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1C07236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5.249,97</w:t>
            </w:r>
          </w:p>
        </w:tc>
        <w:tc>
          <w:tcPr>
            <w:tcW w:w="1116" w:type="dxa"/>
            <w:noWrap/>
            <w:hideMark/>
          </w:tcPr>
          <w:p w14:paraId="58E588B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88,98%</w:t>
            </w:r>
          </w:p>
        </w:tc>
      </w:tr>
      <w:tr w:rsidR="00086603" w:rsidRPr="00086603" w14:paraId="18A02AEF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B23BB1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4CD19A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4B5CF8C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48C0A21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11818B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479DB36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1.547,50</w:t>
            </w:r>
          </w:p>
        </w:tc>
        <w:tc>
          <w:tcPr>
            <w:tcW w:w="1116" w:type="dxa"/>
            <w:noWrap/>
            <w:hideMark/>
          </w:tcPr>
          <w:p w14:paraId="41DB643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5A866B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39BD8F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CDF097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337A171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6DD5459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9DBA97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B0029F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1.369,66</w:t>
            </w:r>
          </w:p>
        </w:tc>
        <w:tc>
          <w:tcPr>
            <w:tcW w:w="1116" w:type="dxa"/>
            <w:noWrap/>
            <w:hideMark/>
          </w:tcPr>
          <w:p w14:paraId="0057DC3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33D36E4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879B64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051A4D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772CD18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0D6ED53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FF6D9E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C133A5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2.332,81</w:t>
            </w:r>
          </w:p>
        </w:tc>
        <w:tc>
          <w:tcPr>
            <w:tcW w:w="1116" w:type="dxa"/>
            <w:noWrap/>
            <w:hideMark/>
          </w:tcPr>
          <w:p w14:paraId="38B2863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07D63F7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13B720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7091C87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6. Donacije</w:t>
            </w:r>
          </w:p>
        </w:tc>
        <w:tc>
          <w:tcPr>
            <w:tcW w:w="2251" w:type="dxa"/>
            <w:noWrap/>
            <w:hideMark/>
          </w:tcPr>
          <w:p w14:paraId="23C43B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3A39AE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387" w:type="dxa"/>
            <w:noWrap/>
            <w:hideMark/>
          </w:tcPr>
          <w:p w14:paraId="51DB0DB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5BA9455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A95252" w:rsidRPr="00086603" w14:paraId="003A70B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14CE9A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EABB0F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6.3. Ostale donacije</w:t>
            </w:r>
          </w:p>
        </w:tc>
        <w:tc>
          <w:tcPr>
            <w:tcW w:w="2251" w:type="dxa"/>
            <w:noWrap/>
            <w:hideMark/>
          </w:tcPr>
          <w:p w14:paraId="5BAFACC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7D84DE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387" w:type="dxa"/>
            <w:noWrap/>
            <w:hideMark/>
          </w:tcPr>
          <w:p w14:paraId="6D4A97E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61B1E21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2B748A0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D03858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B25A25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DD100B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7614B5D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139182C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387" w:type="dxa"/>
            <w:noWrap/>
            <w:hideMark/>
          </w:tcPr>
          <w:p w14:paraId="5053D0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3A67640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39AE9E7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0DF03B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69E0B3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2820723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7FCA043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4117FB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E5D442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  <w:tc>
          <w:tcPr>
            <w:tcW w:w="1116" w:type="dxa"/>
            <w:noWrap/>
            <w:hideMark/>
          </w:tcPr>
          <w:p w14:paraId="4B0C809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786235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B02F5A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3B96019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A370203</w:t>
            </w:r>
          </w:p>
        </w:tc>
        <w:tc>
          <w:tcPr>
            <w:tcW w:w="5034" w:type="dxa"/>
            <w:noWrap/>
            <w:hideMark/>
          </w:tcPr>
          <w:p w14:paraId="04C90C6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Aktivnost: Novaljsko glazbeno ljeto</w:t>
            </w:r>
          </w:p>
        </w:tc>
        <w:tc>
          <w:tcPr>
            <w:tcW w:w="2251" w:type="dxa"/>
            <w:noWrap/>
            <w:hideMark/>
          </w:tcPr>
          <w:p w14:paraId="2FED848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12.700,00</w:t>
            </w:r>
          </w:p>
        </w:tc>
        <w:tc>
          <w:tcPr>
            <w:tcW w:w="1631" w:type="dxa"/>
            <w:noWrap/>
            <w:hideMark/>
          </w:tcPr>
          <w:p w14:paraId="46017F2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8.600,00</w:t>
            </w:r>
          </w:p>
        </w:tc>
        <w:tc>
          <w:tcPr>
            <w:tcW w:w="1387" w:type="dxa"/>
            <w:noWrap/>
            <w:hideMark/>
          </w:tcPr>
          <w:p w14:paraId="4278457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8.117,45</w:t>
            </w:r>
          </w:p>
        </w:tc>
        <w:tc>
          <w:tcPr>
            <w:tcW w:w="1116" w:type="dxa"/>
            <w:noWrap/>
            <w:hideMark/>
          </w:tcPr>
          <w:p w14:paraId="1B0E1D4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94,39%</w:t>
            </w:r>
          </w:p>
        </w:tc>
      </w:tr>
      <w:tr w:rsidR="00A95252" w:rsidRPr="00086603" w14:paraId="63714C1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00634F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492BC83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2FABEA6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10.700,00</w:t>
            </w:r>
          </w:p>
        </w:tc>
        <w:tc>
          <w:tcPr>
            <w:tcW w:w="1631" w:type="dxa"/>
            <w:noWrap/>
            <w:hideMark/>
          </w:tcPr>
          <w:p w14:paraId="714D1D4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36692A2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5.515,45</w:t>
            </w:r>
          </w:p>
        </w:tc>
        <w:tc>
          <w:tcPr>
            <w:tcW w:w="1116" w:type="dxa"/>
            <w:noWrap/>
            <w:hideMark/>
          </w:tcPr>
          <w:p w14:paraId="7B82C94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93,48%</w:t>
            </w:r>
          </w:p>
        </w:tc>
      </w:tr>
      <w:tr w:rsidR="00A95252" w:rsidRPr="00086603" w14:paraId="706E913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C81D6C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C18FC0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1.2. Opći prihodi i primici proračunski korisnik (država)</w:t>
            </w:r>
          </w:p>
        </w:tc>
        <w:tc>
          <w:tcPr>
            <w:tcW w:w="2251" w:type="dxa"/>
            <w:noWrap/>
            <w:hideMark/>
          </w:tcPr>
          <w:p w14:paraId="158ACA0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3.000,00</w:t>
            </w:r>
          </w:p>
        </w:tc>
        <w:tc>
          <w:tcPr>
            <w:tcW w:w="1631" w:type="dxa"/>
            <w:noWrap/>
            <w:hideMark/>
          </w:tcPr>
          <w:p w14:paraId="08745A4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87" w:type="dxa"/>
            <w:noWrap/>
            <w:hideMark/>
          </w:tcPr>
          <w:p w14:paraId="72B7844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055A334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86603" w:rsidRPr="00086603" w14:paraId="3063DB5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CC519E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07FC51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0B95EE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327A58F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3.000,00</w:t>
            </w:r>
          </w:p>
        </w:tc>
        <w:tc>
          <w:tcPr>
            <w:tcW w:w="1631" w:type="dxa"/>
            <w:noWrap/>
            <w:hideMark/>
          </w:tcPr>
          <w:p w14:paraId="1AB423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87" w:type="dxa"/>
            <w:noWrap/>
            <w:hideMark/>
          </w:tcPr>
          <w:p w14:paraId="0BD0EC9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6910463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5252" w:rsidRPr="00086603" w14:paraId="2D3A4B9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1E28D7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B5B026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1D77E4E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7.700,00</w:t>
            </w:r>
          </w:p>
        </w:tc>
        <w:tc>
          <w:tcPr>
            <w:tcW w:w="1631" w:type="dxa"/>
            <w:noWrap/>
            <w:hideMark/>
          </w:tcPr>
          <w:p w14:paraId="1B95B81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59C4A82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5.515,45</w:t>
            </w:r>
          </w:p>
        </w:tc>
        <w:tc>
          <w:tcPr>
            <w:tcW w:w="1116" w:type="dxa"/>
            <w:noWrap/>
            <w:hideMark/>
          </w:tcPr>
          <w:p w14:paraId="6873601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93,48%</w:t>
            </w:r>
          </w:p>
        </w:tc>
      </w:tr>
      <w:tr w:rsidR="00086603" w:rsidRPr="00086603" w14:paraId="4058DD2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072B5A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BAF7A5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55F46D8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1D1B01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7.700,00</w:t>
            </w:r>
          </w:p>
        </w:tc>
        <w:tc>
          <w:tcPr>
            <w:tcW w:w="1631" w:type="dxa"/>
            <w:noWrap/>
            <w:hideMark/>
          </w:tcPr>
          <w:p w14:paraId="3007191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5.900,00</w:t>
            </w:r>
          </w:p>
        </w:tc>
        <w:tc>
          <w:tcPr>
            <w:tcW w:w="1387" w:type="dxa"/>
            <w:noWrap/>
            <w:hideMark/>
          </w:tcPr>
          <w:p w14:paraId="1B5A79D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5.515,45</w:t>
            </w:r>
          </w:p>
        </w:tc>
        <w:tc>
          <w:tcPr>
            <w:tcW w:w="1116" w:type="dxa"/>
            <w:noWrap/>
            <w:hideMark/>
          </w:tcPr>
          <w:p w14:paraId="7901424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93,48%</w:t>
            </w:r>
          </w:p>
        </w:tc>
      </w:tr>
      <w:tr w:rsidR="00086603" w:rsidRPr="00086603" w14:paraId="49C45B3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C29447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6334EA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395D784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51DCB95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BBF7EF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C75EE2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116" w:type="dxa"/>
            <w:noWrap/>
            <w:hideMark/>
          </w:tcPr>
          <w:p w14:paraId="733EC2C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AA73BD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CEC028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52AD68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6775DEA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2FEC6B9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BE74F8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3E39EB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515,45</w:t>
            </w:r>
          </w:p>
        </w:tc>
        <w:tc>
          <w:tcPr>
            <w:tcW w:w="1116" w:type="dxa"/>
            <w:noWrap/>
            <w:hideMark/>
          </w:tcPr>
          <w:p w14:paraId="1E4C280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769D653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CAFE85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7371631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 Vlastiti prihodi</w:t>
            </w:r>
          </w:p>
        </w:tc>
        <w:tc>
          <w:tcPr>
            <w:tcW w:w="2251" w:type="dxa"/>
            <w:noWrap/>
            <w:hideMark/>
          </w:tcPr>
          <w:p w14:paraId="5FF445F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392E283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2.700,00</w:t>
            </w:r>
          </w:p>
        </w:tc>
        <w:tc>
          <w:tcPr>
            <w:tcW w:w="1387" w:type="dxa"/>
            <w:noWrap/>
            <w:hideMark/>
          </w:tcPr>
          <w:p w14:paraId="3AC9CB5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2.602,00</w:t>
            </w:r>
          </w:p>
        </w:tc>
        <w:tc>
          <w:tcPr>
            <w:tcW w:w="1116" w:type="dxa"/>
            <w:noWrap/>
            <w:hideMark/>
          </w:tcPr>
          <w:p w14:paraId="6A8B21D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96,37%</w:t>
            </w:r>
          </w:p>
        </w:tc>
      </w:tr>
      <w:tr w:rsidR="00A95252" w:rsidRPr="00086603" w14:paraId="4139615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F41708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C86109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3.4. Višak prihoda poslovanja</w:t>
            </w:r>
          </w:p>
        </w:tc>
        <w:tc>
          <w:tcPr>
            <w:tcW w:w="2251" w:type="dxa"/>
            <w:noWrap/>
            <w:hideMark/>
          </w:tcPr>
          <w:p w14:paraId="1E37DAE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5FD6C76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2.700,00</w:t>
            </w:r>
          </w:p>
        </w:tc>
        <w:tc>
          <w:tcPr>
            <w:tcW w:w="1387" w:type="dxa"/>
            <w:noWrap/>
            <w:hideMark/>
          </w:tcPr>
          <w:p w14:paraId="4DABDC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2.602,00</w:t>
            </w:r>
          </w:p>
        </w:tc>
        <w:tc>
          <w:tcPr>
            <w:tcW w:w="1116" w:type="dxa"/>
            <w:noWrap/>
            <w:hideMark/>
          </w:tcPr>
          <w:p w14:paraId="5529D76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96,37%</w:t>
            </w:r>
          </w:p>
        </w:tc>
      </w:tr>
      <w:tr w:rsidR="00086603" w:rsidRPr="00086603" w14:paraId="02857FD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157EEB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56CDCF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2C6588F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4E44E73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4660CC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2.700,00</w:t>
            </w:r>
          </w:p>
        </w:tc>
        <w:tc>
          <w:tcPr>
            <w:tcW w:w="1387" w:type="dxa"/>
            <w:noWrap/>
            <w:hideMark/>
          </w:tcPr>
          <w:p w14:paraId="1A042CA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2.602,00</w:t>
            </w:r>
          </w:p>
        </w:tc>
        <w:tc>
          <w:tcPr>
            <w:tcW w:w="1116" w:type="dxa"/>
            <w:noWrap/>
            <w:hideMark/>
          </w:tcPr>
          <w:p w14:paraId="2D326CD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96,37%</w:t>
            </w:r>
          </w:p>
        </w:tc>
      </w:tr>
      <w:tr w:rsidR="00086603" w:rsidRPr="00086603" w14:paraId="4512D80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685525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3B580A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75160A8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699E677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7CF3D6E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1896A1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2.602,00</w:t>
            </w:r>
          </w:p>
        </w:tc>
        <w:tc>
          <w:tcPr>
            <w:tcW w:w="1116" w:type="dxa"/>
            <w:noWrap/>
            <w:hideMark/>
          </w:tcPr>
          <w:p w14:paraId="7FB7B11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2A9E875C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EF5DEB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96D83A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6. Donacije</w:t>
            </w:r>
          </w:p>
        </w:tc>
        <w:tc>
          <w:tcPr>
            <w:tcW w:w="2251" w:type="dxa"/>
            <w:noWrap/>
            <w:hideMark/>
          </w:tcPr>
          <w:p w14:paraId="39602C4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398F89B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87" w:type="dxa"/>
            <w:noWrap/>
            <w:hideMark/>
          </w:tcPr>
          <w:p w14:paraId="52A411B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7B48958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95252" w:rsidRPr="00086603" w14:paraId="165574C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EBBAA5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08398B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6.3. Ostale donacije</w:t>
            </w:r>
          </w:p>
        </w:tc>
        <w:tc>
          <w:tcPr>
            <w:tcW w:w="2251" w:type="dxa"/>
            <w:noWrap/>
            <w:hideMark/>
          </w:tcPr>
          <w:p w14:paraId="7387542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29B4B05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87" w:type="dxa"/>
            <w:noWrap/>
            <w:hideMark/>
          </w:tcPr>
          <w:p w14:paraId="13DEC93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64D9E5E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86603" w:rsidRPr="00086603" w14:paraId="6134EEF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76D05E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C88371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70B5AAA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0461490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</w:t>
            </w:r>
          </w:p>
        </w:tc>
        <w:tc>
          <w:tcPr>
            <w:tcW w:w="1631" w:type="dxa"/>
            <w:noWrap/>
            <w:hideMark/>
          </w:tcPr>
          <w:p w14:paraId="233A479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87" w:type="dxa"/>
            <w:noWrap/>
            <w:hideMark/>
          </w:tcPr>
          <w:p w14:paraId="0DDA17D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02D2849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603" w:rsidRPr="00086603" w14:paraId="0719847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6BF70D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3958B80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A370204</w:t>
            </w:r>
          </w:p>
        </w:tc>
        <w:tc>
          <w:tcPr>
            <w:tcW w:w="5034" w:type="dxa"/>
            <w:noWrap/>
            <w:hideMark/>
          </w:tcPr>
          <w:p w14:paraId="1B99C3A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Aktivnost: Dani kulture u Novalji</w:t>
            </w:r>
          </w:p>
        </w:tc>
        <w:tc>
          <w:tcPr>
            <w:tcW w:w="2251" w:type="dxa"/>
            <w:noWrap/>
            <w:hideMark/>
          </w:tcPr>
          <w:p w14:paraId="74F3E45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15.200,00</w:t>
            </w:r>
          </w:p>
        </w:tc>
        <w:tc>
          <w:tcPr>
            <w:tcW w:w="1631" w:type="dxa"/>
            <w:noWrap/>
            <w:hideMark/>
          </w:tcPr>
          <w:p w14:paraId="4B8ABA9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20.900,00</w:t>
            </w:r>
          </w:p>
        </w:tc>
        <w:tc>
          <w:tcPr>
            <w:tcW w:w="1387" w:type="dxa"/>
            <w:noWrap/>
            <w:hideMark/>
          </w:tcPr>
          <w:p w14:paraId="2423F69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17.296,69</w:t>
            </w:r>
          </w:p>
        </w:tc>
        <w:tc>
          <w:tcPr>
            <w:tcW w:w="1116" w:type="dxa"/>
            <w:noWrap/>
            <w:hideMark/>
          </w:tcPr>
          <w:p w14:paraId="12B6BA6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82,76%</w:t>
            </w:r>
          </w:p>
        </w:tc>
      </w:tr>
      <w:tr w:rsidR="00A95252" w:rsidRPr="00086603" w14:paraId="1A712A3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8FC9A6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0DBC704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112D492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15.200,00</w:t>
            </w:r>
          </w:p>
        </w:tc>
        <w:tc>
          <w:tcPr>
            <w:tcW w:w="1631" w:type="dxa"/>
            <w:noWrap/>
            <w:hideMark/>
          </w:tcPr>
          <w:p w14:paraId="115C882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20.900,00</w:t>
            </w:r>
          </w:p>
        </w:tc>
        <w:tc>
          <w:tcPr>
            <w:tcW w:w="1387" w:type="dxa"/>
            <w:noWrap/>
            <w:hideMark/>
          </w:tcPr>
          <w:p w14:paraId="25E02D5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17.296,69</w:t>
            </w:r>
          </w:p>
        </w:tc>
        <w:tc>
          <w:tcPr>
            <w:tcW w:w="1116" w:type="dxa"/>
            <w:noWrap/>
            <w:hideMark/>
          </w:tcPr>
          <w:p w14:paraId="24382F0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82,76%</w:t>
            </w:r>
          </w:p>
        </w:tc>
      </w:tr>
      <w:tr w:rsidR="00A95252" w:rsidRPr="00086603" w14:paraId="659A788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26E21F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619658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2758EEB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15.200,00</w:t>
            </w:r>
          </w:p>
        </w:tc>
        <w:tc>
          <w:tcPr>
            <w:tcW w:w="1631" w:type="dxa"/>
            <w:noWrap/>
            <w:hideMark/>
          </w:tcPr>
          <w:p w14:paraId="19CAF14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20.900,00</w:t>
            </w:r>
          </w:p>
        </w:tc>
        <w:tc>
          <w:tcPr>
            <w:tcW w:w="1387" w:type="dxa"/>
            <w:noWrap/>
            <w:hideMark/>
          </w:tcPr>
          <w:p w14:paraId="1997AC0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17.296,69</w:t>
            </w:r>
          </w:p>
        </w:tc>
        <w:tc>
          <w:tcPr>
            <w:tcW w:w="1116" w:type="dxa"/>
            <w:noWrap/>
            <w:hideMark/>
          </w:tcPr>
          <w:p w14:paraId="6AAF63F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82,76%</w:t>
            </w:r>
          </w:p>
        </w:tc>
      </w:tr>
      <w:tr w:rsidR="00086603" w:rsidRPr="00086603" w14:paraId="35C093D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20FD58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47F4BC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028AB98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1EFC5EA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15.200,00</w:t>
            </w:r>
          </w:p>
        </w:tc>
        <w:tc>
          <w:tcPr>
            <w:tcW w:w="1631" w:type="dxa"/>
            <w:noWrap/>
            <w:hideMark/>
          </w:tcPr>
          <w:p w14:paraId="52C770F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20.900,00</w:t>
            </w:r>
          </w:p>
        </w:tc>
        <w:tc>
          <w:tcPr>
            <w:tcW w:w="1387" w:type="dxa"/>
            <w:noWrap/>
            <w:hideMark/>
          </w:tcPr>
          <w:p w14:paraId="4845140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17.296,69</w:t>
            </w:r>
          </w:p>
        </w:tc>
        <w:tc>
          <w:tcPr>
            <w:tcW w:w="1116" w:type="dxa"/>
            <w:noWrap/>
            <w:hideMark/>
          </w:tcPr>
          <w:p w14:paraId="1D1E7D7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82,76%</w:t>
            </w:r>
          </w:p>
        </w:tc>
      </w:tr>
      <w:tr w:rsidR="00086603" w:rsidRPr="00086603" w14:paraId="173251F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7F4E69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93E106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6D0752E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4D0500F9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403372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A68E10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1.490,00</w:t>
            </w:r>
          </w:p>
        </w:tc>
        <w:tc>
          <w:tcPr>
            <w:tcW w:w="1116" w:type="dxa"/>
            <w:noWrap/>
            <w:hideMark/>
          </w:tcPr>
          <w:p w14:paraId="448E03B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1FF38E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07F1E3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7B6E14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2DED043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78C853E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8481F9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41F0FBE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12.060,00</w:t>
            </w:r>
          </w:p>
        </w:tc>
        <w:tc>
          <w:tcPr>
            <w:tcW w:w="1116" w:type="dxa"/>
            <w:noWrap/>
            <w:hideMark/>
          </w:tcPr>
          <w:p w14:paraId="54FBFBF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49BA1F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736086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EEC0F4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1113372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29372ED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50C512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04934D9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3.746,69</w:t>
            </w:r>
          </w:p>
        </w:tc>
        <w:tc>
          <w:tcPr>
            <w:tcW w:w="1116" w:type="dxa"/>
            <w:noWrap/>
            <w:hideMark/>
          </w:tcPr>
          <w:p w14:paraId="2213972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CB1918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1A0796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445E89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A370205</w:t>
            </w:r>
          </w:p>
        </w:tc>
        <w:tc>
          <w:tcPr>
            <w:tcW w:w="5034" w:type="dxa"/>
            <w:noWrap/>
            <w:hideMark/>
          </w:tcPr>
          <w:p w14:paraId="79C77A1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Aktivnost: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Kinoprikazivačka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djelatnost </w:t>
            </w:r>
          </w:p>
        </w:tc>
        <w:tc>
          <w:tcPr>
            <w:tcW w:w="2251" w:type="dxa"/>
            <w:noWrap/>
            <w:hideMark/>
          </w:tcPr>
          <w:p w14:paraId="74A29F2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631" w:type="dxa"/>
            <w:noWrap/>
            <w:hideMark/>
          </w:tcPr>
          <w:p w14:paraId="1DBFEE2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387" w:type="dxa"/>
            <w:noWrap/>
            <w:hideMark/>
          </w:tcPr>
          <w:p w14:paraId="671F884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2.373,39</w:t>
            </w:r>
          </w:p>
        </w:tc>
        <w:tc>
          <w:tcPr>
            <w:tcW w:w="1116" w:type="dxa"/>
            <w:noWrap/>
            <w:hideMark/>
          </w:tcPr>
          <w:p w14:paraId="3FBB3A1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55,20%</w:t>
            </w:r>
          </w:p>
        </w:tc>
      </w:tr>
      <w:tr w:rsidR="00A95252" w:rsidRPr="00086603" w14:paraId="29A62827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329A35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F6C27A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 Prihodi za posebne namjene</w:t>
            </w:r>
          </w:p>
        </w:tc>
        <w:tc>
          <w:tcPr>
            <w:tcW w:w="2251" w:type="dxa"/>
            <w:noWrap/>
            <w:hideMark/>
          </w:tcPr>
          <w:p w14:paraId="3339425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631" w:type="dxa"/>
            <w:noWrap/>
            <w:hideMark/>
          </w:tcPr>
          <w:p w14:paraId="36B2472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387" w:type="dxa"/>
            <w:noWrap/>
            <w:hideMark/>
          </w:tcPr>
          <w:p w14:paraId="705FF38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2.373,39</w:t>
            </w:r>
          </w:p>
        </w:tc>
        <w:tc>
          <w:tcPr>
            <w:tcW w:w="1116" w:type="dxa"/>
            <w:noWrap/>
            <w:hideMark/>
          </w:tcPr>
          <w:p w14:paraId="2C0DD4B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55,20%</w:t>
            </w:r>
          </w:p>
        </w:tc>
      </w:tr>
      <w:tr w:rsidR="00A95252" w:rsidRPr="00086603" w14:paraId="2C978F3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65F386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E04D31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4.7. Prihodi za posebne namjene- utržak</w:t>
            </w:r>
          </w:p>
        </w:tc>
        <w:tc>
          <w:tcPr>
            <w:tcW w:w="2251" w:type="dxa"/>
            <w:noWrap/>
            <w:hideMark/>
          </w:tcPr>
          <w:p w14:paraId="4A23E2B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631" w:type="dxa"/>
            <w:noWrap/>
            <w:hideMark/>
          </w:tcPr>
          <w:p w14:paraId="5DBE596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387" w:type="dxa"/>
            <w:noWrap/>
            <w:hideMark/>
          </w:tcPr>
          <w:p w14:paraId="6A77CD9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2.373,39</w:t>
            </w:r>
          </w:p>
        </w:tc>
        <w:tc>
          <w:tcPr>
            <w:tcW w:w="1116" w:type="dxa"/>
            <w:noWrap/>
            <w:hideMark/>
          </w:tcPr>
          <w:p w14:paraId="1116A3D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55,20%</w:t>
            </w:r>
          </w:p>
        </w:tc>
      </w:tr>
      <w:tr w:rsidR="00086603" w:rsidRPr="00086603" w14:paraId="35EF4F8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D5D5E2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1F315E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359D11A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65BBAE8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631" w:type="dxa"/>
            <w:noWrap/>
            <w:hideMark/>
          </w:tcPr>
          <w:p w14:paraId="6C234FF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4.300,00</w:t>
            </w:r>
          </w:p>
        </w:tc>
        <w:tc>
          <w:tcPr>
            <w:tcW w:w="1387" w:type="dxa"/>
            <w:noWrap/>
            <w:hideMark/>
          </w:tcPr>
          <w:p w14:paraId="21C008F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2.373,39</w:t>
            </w:r>
          </w:p>
        </w:tc>
        <w:tc>
          <w:tcPr>
            <w:tcW w:w="1116" w:type="dxa"/>
            <w:noWrap/>
            <w:hideMark/>
          </w:tcPr>
          <w:p w14:paraId="5F25530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55,20%</w:t>
            </w:r>
          </w:p>
        </w:tc>
      </w:tr>
      <w:tr w:rsidR="00086603" w:rsidRPr="00086603" w14:paraId="20CC55E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8CB681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E64A64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264BB18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40E7849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CD6F6F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DCE291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324,00</w:t>
            </w:r>
          </w:p>
        </w:tc>
        <w:tc>
          <w:tcPr>
            <w:tcW w:w="1116" w:type="dxa"/>
            <w:noWrap/>
            <w:hideMark/>
          </w:tcPr>
          <w:p w14:paraId="590B47B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1BE0753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A08983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6C48E9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3239</w:t>
            </w:r>
          </w:p>
        </w:tc>
        <w:tc>
          <w:tcPr>
            <w:tcW w:w="5034" w:type="dxa"/>
            <w:noWrap/>
            <w:hideMark/>
          </w:tcPr>
          <w:p w14:paraId="0D9FD09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Ostale usluge</w:t>
            </w:r>
          </w:p>
        </w:tc>
        <w:tc>
          <w:tcPr>
            <w:tcW w:w="2251" w:type="dxa"/>
            <w:noWrap/>
            <w:hideMark/>
          </w:tcPr>
          <w:p w14:paraId="4711E32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443649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7877F65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1.854,32</w:t>
            </w:r>
          </w:p>
        </w:tc>
        <w:tc>
          <w:tcPr>
            <w:tcW w:w="1116" w:type="dxa"/>
            <w:noWrap/>
            <w:hideMark/>
          </w:tcPr>
          <w:p w14:paraId="2D33160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40BAFA1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CFC953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0F4621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034" w:type="dxa"/>
            <w:noWrap/>
            <w:hideMark/>
          </w:tcPr>
          <w:p w14:paraId="4A63549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2251" w:type="dxa"/>
            <w:noWrap/>
            <w:hideMark/>
          </w:tcPr>
          <w:p w14:paraId="5FB1B91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017829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0F9109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195,07</w:t>
            </w:r>
          </w:p>
        </w:tc>
        <w:tc>
          <w:tcPr>
            <w:tcW w:w="1116" w:type="dxa"/>
            <w:noWrap/>
            <w:hideMark/>
          </w:tcPr>
          <w:p w14:paraId="4DFEBD8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7FFF26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018B70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2F3207E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A370206</w:t>
            </w:r>
          </w:p>
        </w:tc>
        <w:tc>
          <w:tcPr>
            <w:tcW w:w="5034" w:type="dxa"/>
            <w:noWrap/>
            <w:hideMark/>
          </w:tcPr>
          <w:p w14:paraId="2D6698B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Aktivnost: Kazalište, koncerti, kulturna baština, izložbe i sl.</w:t>
            </w:r>
          </w:p>
        </w:tc>
        <w:tc>
          <w:tcPr>
            <w:tcW w:w="2251" w:type="dxa"/>
            <w:noWrap/>
            <w:hideMark/>
          </w:tcPr>
          <w:p w14:paraId="53FC7B5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55.100,00</w:t>
            </w:r>
          </w:p>
        </w:tc>
        <w:tc>
          <w:tcPr>
            <w:tcW w:w="1631" w:type="dxa"/>
            <w:noWrap/>
            <w:hideMark/>
          </w:tcPr>
          <w:p w14:paraId="1815A06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63.646,53</w:t>
            </w:r>
          </w:p>
        </w:tc>
        <w:tc>
          <w:tcPr>
            <w:tcW w:w="1387" w:type="dxa"/>
            <w:noWrap/>
            <w:hideMark/>
          </w:tcPr>
          <w:p w14:paraId="10B7BF2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53.973,70</w:t>
            </w:r>
          </w:p>
        </w:tc>
        <w:tc>
          <w:tcPr>
            <w:tcW w:w="1116" w:type="dxa"/>
            <w:noWrap/>
            <w:hideMark/>
          </w:tcPr>
          <w:p w14:paraId="742C067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84,80%</w:t>
            </w:r>
          </w:p>
        </w:tc>
      </w:tr>
      <w:tr w:rsidR="00A95252" w:rsidRPr="00086603" w14:paraId="688802E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102E2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6B1C85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5D5ECBC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49.100,00</w:t>
            </w:r>
          </w:p>
        </w:tc>
        <w:tc>
          <w:tcPr>
            <w:tcW w:w="1631" w:type="dxa"/>
            <w:noWrap/>
            <w:hideMark/>
          </w:tcPr>
          <w:p w14:paraId="18BC70E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55.600,00</w:t>
            </w:r>
          </w:p>
        </w:tc>
        <w:tc>
          <w:tcPr>
            <w:tcW w:w="1387" w:type="dxa"/>
            <w:noWrap/>
            <w:hideMark/>
          </w:tcPr>
          <w:p w14:paraId="10441F1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46.272,45</w:t>
            </w:r>
          </w:p>
        </w:tc>
        <w:tc>
          <w:tcPr>
            <w:tcW w:w="1116" w:type="dxa"/>
            <w:noWrap/>
            <w:hideMark/>
          </w:tcPr>
          <w:p w14:paraId="20689E2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83,22%</w:t>
            </w:r>
          </w:p>
        </w:tc>
      </w:tr>
      <w:tr w:rsidR="00A95252" w:rsidRPr="00086603" w14:paraId="7E84B12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4E33AD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C563B47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1.2. Opći prihodi i primici proračunski korisnik (država)</w:t>
            </w:r>
          </w:p>
        </w:tc>
        <w:tc>
          <w:tcPr>
            <w:tcW w:w="2251" w:type="dxa"/>
            <w:noWrap/>
            <w:hideMark/>
          </w:tcPr>
          <w:p w14:paraId="732CEA7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1D2B784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5.000,00</w:t>
            </w:r>
          </w:p>
        </w:tc>
        <w:tc>
          <w:tcPr>
            <w:tcW w:w="1387" w:type="dxa"/>
            <w:noWrap/>
            <w:hideMark/>
          </w:tcPr>
          <w:p w14:paraId="27B1F35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5.000,00</w:t>
            </w:r>
          </w:p>
        </w:tc>
        <w:tc>
          <w:tcPr>
            <w:tcW w:w="1116" w:type="dxa"/>
            <w:noWrap/>
            <w:hideMark/>
          </w:tcPr>
          <w:p w14:paraId="70D034C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79AE208B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38CBAF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8EDB6E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228E8A9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5167B86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31ABA7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5.000,00</w:t>
            </w:r>
          </w:p>
        </w:tc>
        <w:tc>
          <w:tcPr>
            <w:tcW w:w="1387" w:type="dxa"/>
            <w:noWrap/>
            <w:hideMark/>
          </w:tcPr>
          <w:p w14:paraId="03710A2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5.000,00</w:t>
            </w:r>
          </w:p>
        </w:tc>
        <w:tc>
          <w:tcPr>
            <w:tcW w:w="1116" w:type="dxa"/>
            <w:noWrap/>
            <w:hideMark/>
          </w:tcPr>
          <w:p w14:paraId="22A0461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5FBCEC71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823712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2B9AEC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5872E38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4A90A1B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998CF3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652FDE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116" w:type="dxa"/>
            <w:noWrap/>
            <w:hideMark/>
          </w:tcPr>
          <w:p w14:paraId="18E336E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63E75CD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DC7865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1A788E0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1.3. Opći prihodi i primici proračunski korisnik (grad)</w:t>
            </w:r>
          </w:p>
        </w:tc>
        <w:tc>
          <w:tcPr>
            <w:tcW w:w="2251" w:type="dxa"/>
            <w:noWrap/>
            <w:hideMark/>
          </w:tcPr>
          <w:p w14:paraId="1DEE13E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49.100,00</w:t>
            </w:r>
          </w:p>
        </w:tc>
        <w:tc>
          <w:tcPr>
            <w:tcW w:w="1631" w:type="dxa"/>
            <w:noWrap/>
            <w:hideMark/>
          </w:tcPr>
          <w:p w14:paraId="517DC7C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50.600,00</w:t>
            </w:r>
          </w:p>
        </w:tc>
        <w:tc>
          <w:tcPr>
            <w:tcW w:w="1387" w:type="dxa"/>
            <w:noWrap/>
            <w:hideMark/>
          </w:tcPr>
          <w:p w14:paraId="6165EEB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41.272,45</w:t>
            </w:r>
          </w:p>
        </w:tc>
        <w:tc>
          <w:tcPr>
            <w:tcW w:w="1116" w:type="dxa"/>
            <w:noWrap/>
            <w:hideMark/>
          </w:tcPr>
          <w:p w14:paraId="1E84B38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81,57%</w:t>
            </w:r>
          </w:p>
        </w:tc>
      </w:tr>
      <w:tr w:rsidR="00086603" w:rsidRPr="00086603" w14:paraId="7CC6DCF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DE0888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69E3862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589D71F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2B29B94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49.100,00</w:t>
            </w:r>
          </w:p>
        </w:tc>
        <w:tc>
          <w:tcPr>
            <w:tcW w:w="1631" w:type="dxa"/>
            <w:noWrap/>
            <w:hideMark/>
          </w:tcPr>
          <w:p w14:paraId="7AB549C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50.600,00</w:t>
            </w:r>
          </w:p>
        </w:tc>
        <w:tc>
          <w:tcPr>
            <w:tcW w:w="1387" w:type="dxa"/>
            <w:noWrap/>
            <w:hideMark/>
          </w:tcPr>
          <w:p w14:paraId="17DD577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41.272,45</w:t>
            </w:r>
          </w:p>
        </w:tc>
        <w:tc>
          <w:tcPr>
            <w:tcW w:w="1116" w:type="dxa"/>
            <w:noWrap/>
            <w:hideMark/>
          </w:tcPr>
          <w:p w14:paraId="2170BB1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81,57%</w:t>
            </w:r>
          </w:p>
        </w:tc>
      </w:tr>
      <w:tr w:rsidR="00086603" w:rsidRPr="00086603" w14:paraId="05FB377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417C79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4F51FB2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171CB94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43FD5FF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A56776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22F252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2.096,40</w:t>
            </w:r>
          </w:p>
        </w:tc>
        <w:tc>
          <w:tcPr>
            <w:tcW w:w="1116" w:type="dxa"/>
            <w:noWrap/>
            <w:hideMark/>
          </w:tcPr>
          <w:p w14:paraId="35B1EDC4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052FB1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18ACF9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54A3F54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5C6C35D5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3E5A0EA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FF2356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9F7847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33.965,19</w:t>
            </w:r>
          </w:p>
        </w:tc>
        <w:tc>
          <w:tcPr>
            <w:tcW w:w="1116" w:type="dxa"/>
            <w:noWrap/>
            <w:hideMark/>
          </w:tcPr>
          <w:p w14:paraId="17A2819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0625E070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A785F47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6EBF52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75294C4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4C615CC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4E31DFB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A61497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4.999,67</w:t>
            </w:r>
          </w:p>
        </w:tc>
        <w:tc>
          <w:tcPr>
            <w:tcW w:w="1116" w:type="dxa"/>
            <w:noWrap/>
            <w:hideMark/>
          </w:tcPr>
          <w:p w14:paraId="314D864C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5FC714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761FDF7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FCC833D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034" w:type="dxa"/>
            <w:noWrap/>
            <w:hideMark/>
          </w:tcPr>
          <w:p w14:paraId="23D39F3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2251" w:type="dxa"/>
            <w:noWrap/>
            <w:hideMark/>
          </w:tcPr>
          <w:p w14:paraId="088EE116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6C5DCB00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541C02D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211,19</w:t>
            </w:r>
          </w:p>
        </w:tc>
        <w:tc>
          <w:tcPr>
            <w:tcW w:w="1116" w:type="dxa"/>
            <w:noWrap/>
            <w:hideMark/>
          </w:tcPr>
          <w:p w14:paraId="26765DE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30714EF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092AA4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759A43F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 Vlastiti prihodi</w:t>
            </w:r>
          </w:p>
        </w:tc>
        <w:tc>
          <w:tcPr>
            <w:tcW w:w="2251" w:type="dxa"/>
            <w:noWrap/>
            <w:hideMark/>
          </w:tcPr>
          <w:p w14:paraId="3A2D8DE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00AAB66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387" w:type="dxa"/>
            <w:noWrap/>
            <w:hideMark/>
          </w:tcPr>
          <w:p w14:paraId="3024908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116" w:type="dxa"/>
            <w:noWrap/>
            <w:hideMark/>
          </w:tcPr>
          <w:p w14:paraId="05C9F96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A95252" w:rsidRPr="00086603" w14:paraId="5085398D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05EEABC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3040341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3.4. Višak prihoda poslovanja</w:t>
            </w:r>
          </w:p>
        </w:tc>
        <w:tc>
          <w:tcPr>
            <w:tcW w:w="2251" w:type="dxa"/>
            <w:noWrap/>
            <w:hideMark/>
          </w:tcPr>
          <w:p w14:paraId="2A1C1DA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13AB75F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387" w:type="dxa"/>
            <w:noWrap/>
            <w:hideMark/>
          </w:tcPr>
          <w:p w14:paraId="33D8529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116" w:type="dxa"/>
            <w:noWrap/>
            <w:hideMark/>
          </w:tcPr>
          <w:p w14:paraId="0CE5374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13D8502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1FDA74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1B0666A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5F9C8F5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14342725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FCE79C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387" w:type="dxa"/>
            <w:noWrap/>
            <w:hideMark/>
          </w:tcPr>
          <w:p w14:paraId="1F2392A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1.046,53</w:t>
            </w:r>
          </w:p>
        </w:tc>
        <w:tc>
          <w:tcPr>
            <w:tcW w:w="1116" w:type="dxa"/>
            <w:noWrap/>
            <w:hideMark/>
          </w:tcPr>
          <w:p w14:paraId="32BCE6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100,00%</w:t>
            </w:r>
          </w:p>
        </w:tc>
      </w:tr>
      <w:tr w:rsidR="00086603" w:rsidRPr="00086603" w14:paraId="133CC06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C88AEC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2A5FFB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4550711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3A0F5620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7967CA2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DC2899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1.046,53</w:t>
            </w:r>
          </w:p>
        </w:tc>
        <w:tc>
          <w:tcPr>
            <w:tcW w:w="1116" w:type="dxa"/>
            <w:noWrap/>
            <w:hideMark/>
          </w:tcPr>
          <w:p w14:paraId="4B263143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252" w:rsidRPr="00086603" w14:paraId="7F92DB5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1CAD892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487297C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 Prihodi za posebne namjene</w:t>
            </w:r>
          </w:p>
        </w:tc>
        <w:tc>
          <w:tcPr>
            <w:tcW w:w="2251" w:type="dxa"/>
            <w:noWrap/>
            <w:hideMark/>
          </w:tcPr>
          <w:p w14:paraId="6F363AA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6.000,00</w:t>
            </w:r>
          </w:p>
        </w:tc>
        <w:tc>
          <w:tcPr>
            <w:tcW w:w="1631" w:type="dxa"/>
            <w:noWrap/>
            <w:hideMark/>
          </w:tcPr>
          <w:p w14:paraId="0E753F2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7.000,00</w:t>
            </w:r>
          </w:p>
        </w:tc>
        <w:tc>
          <w:tcPr>
            <w:tcW w:w="1387" w:type="dxa"/>
            <w:noWrap/>
            <w:hideMark/>
          </w:tcPr>
          <w:p w14:paraId="4304D2B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6.654,72</w:t>
            </w:r>
          </w:p>
        </w:tc>
        <w:tc>
          <w:tcPr>
            <w:tcW w:w="1116" w:type="dxa"/>
            <w:noWrap/>
            <w:hideMark/>
          </w:tcPr>
          <w:p w14:paraId="2B15D4D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95,07%</w:t>
            </w:r>
          </w:p>
        </w:tc>
      </w:tr>
      <w:tr w:rsidR="00A95252" w:rsidRPr="00086603" w14:paraId="25E46E64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FF5DBB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55FAFB6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4.7. Prihodi za posebne namjene- utržak</w:t>
            </w:r>
          </w:p>
        </w:tc>
        <w:tc>
          <w:tcPr>
            <w:tcW w:w="2251" w:type="dxa"/>
            <w:noWrap/>
            <w:hideMark/>
          </w:tcPr>
          <w:p w14:paraId="188ABAC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6.000,00</w:t>
            </w:r>
          </w:p>
        </w:tc>
        <w:tc>
          <w:tcPr>
            <w:tcW w:w="1631" w:type="dxa"/>
            <w:noWrap/>
            <w:hideMark/>
          </w:tcPr>
          <w:p w14:paraId="1D2BB4B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7.000,00</w:t>
            </w:r>
          </w:p>
        </w:tc>
        <w:tc>
          <w:tcPr>
            <w:tcW w:w="1387" w:type="dxa"/>
            <w:noWrap/>
            <w:hideMark/>
          </w:tcPr>
          <w:p w14:paraId="30C09D3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6.654,72</w:t>
            </w:r>
          </w:p>
        </w:tc>
        <w:tc>
          <w:tcPr>
            <w:tcW w:w="1116" w:type="dxa"/>
            <w:noWrap/>
            <w:hideMark/>
          </w:tcPr>
          <w:p w14:paraId="685BD41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95,07%</w:t>
            </w:r>
          </w:p>
        </w:tc>
      </w:tr>
      <w:tr w:rsidR="00086603" w:rsidRPr="00086603" w14:paraId="2FEB246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76BCBB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D73201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14A21E4B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2A70EF3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6.000,00</w:t>
            </w:r>
          </w:p>
        </w:tc>
        <w:tc>
          <w:tcPr>
            <w:tcW w:w="1631" w:type="dxa"/>
            <w:noWrap/>
            <w:hideMark/>
          </w:tcPr>
          <w:p w14:paraId="49963E9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7.000,00</w:t>
            </w:r>
          </w:p>
        </w:tc>
        <w:tc>
          <w:tcPr>
            <w:tcW w:w="1387" w:type="dxa"/>
            <w:noWrap/>
            <w:hideMark/>
          </w:tcPr>
          <w:p w14:paraId="23EBFB6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6.654,72</w:t>
            </w:r>
          </w:p>
        </w:tc>
        <w:tc>
          <w:tcPr>
            <w:tcW w:w="1116" w:type="dxa"/>
            <w:noWrap/>
            <w:hideMark/>
          </w:tcPr>
          <w:p w14:paraId="2F17678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95,07%</w:t>
            </w:r>
          </w:p>
        </w:tc>
      </w:tr>
      <w:tr w:rsidR="00086603" w:rsidRPr="00086603" w14:paraId="67B2C193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AE010A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0ECC2D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5034" w:type="dxa"/>
            <w:noWrap/>
            <w:hideMark/>
          </w:tcPr>
          <w:p w14:paraId="05FAC371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Usluge promidžbe i informiranja</w:t>
            </w:r>
          </w:p>
        </w:tc>
        <w:tc>
          <w:tcPr>
            <w:tcW w:w="2251" w:type="dxa"/>
            <w:noWrap/>
            <w:hideMark/>
          </w:tcPr>
          <w:p w14:paraId="00286EAB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A2A3478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302BA8B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2.340,85</w:t>
            </w:r>
          </w:p>
        </w:tc>
        <w:tc>
          <w:tcPr>
            <w:tcW w:w="1116" w:type="dxa"/>
            <w:noWrap/>
            <w:hideMark/>
          </w:tcPr>
          <w:p w14:paraId="15F4B43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519D894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FB9208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C22E6F8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3237</w:t>
            </w:r>
          </w:p>
        </w:tc>
        <w:tc>
          <w:tcPr>
            <w:tcW w:w="5034" w:type="dxa"/>
            <w:noWrap/>
            <w:hideMark/>
          </w:tcPr>
          <w:p w14:paraId="3203637A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Intelektualne i osobne usluge</w:t>
            </w:r>
          </w:p>
        </w:tc>
        <w:tc>
          <w:tcPr>
            <w:tcW w:w="2251" w:type="dxa"/>
            <w:noWrap/>
            <w:hideMark/>
          </w:tcPr>
          <w:p w14:paraId="470C1FAE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728205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196C8F8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3.752,91</w:t>
            </w:r>
          </w:p>
        </w:tc>
        <w:tc>
          <w:tcPr>
            <w:tcW w:w="1116" w:type="dxa"/>
            <w:noWrap/>
            <w:hideMark/>
          </w:tcPr>
          <w:p w14:paraId="74CC030A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68128FE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3A818F9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2D2DA6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5034" w:type="dxa"/>
            <w:noWrap/>
            <w:hideMark/>
          </w:tcPr>
          <w:p w14:paraId="6E127CDC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Reprezentacija</w:t>
            </w:r>
          </w:p>
        </w:tc>
        <w:tc>
          <w:tcPr>
            <w:tcW w:w="2251" w:type="dxa"/>
            <w:noWrap/>
            <w:hideMark/>
          </w:tcPr>
          <w:p w14:paraId="564CE807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F6E38DF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2288A52B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447,96</w:t>
            </w:r>
          </w:p>
        </w:tc>
        <w:tc>
          <w:tcPr>
            <w:tcW w:w="1116" w:type="dxa"/>
            <w:noWrap/>
            <w:hideMark/>
          </w:tcPr>
          <w:p w14:paraId="6F353A82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A4225EF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B27625E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20F574A3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5034" w:type="dxa"/>
            <w:noWrap/>
            <w:hideMark/>
          </w:tcPr>
          <w:p w14:paraId="03884572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Ostali nespomenuti rashodi poslovanja</w:t>
            </w:r>
          </w:p>
        </w:tc>
        <w:tc>
          <w:tcPr>
            <w:tcW w:w="2251" w:type="dxa"/>
            <w:noWrap/>
            <w:hideMark/>
          </w:tcPr>
          <w:p w14:paraId="1DDCCAAF" w14:textId="77777777" w:rsidR="00086603" w:rsidRPr="00086603" w:rsidRDefault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A584BC1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noWrap/>
            <w:hideMark/>
          </w:tcPr>
          <w:p w14:paraId="685EFD1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sz w:val="24"/>
                <w:szCs w:val="24"/>
              </w:rPr>
              <w:t>113,00</w:t>
            </w:r>
          </w:p>
        </w:tc>
        <w:tc>
          <w:tcPr>
            <w:tcW w:w="1116" w:type="dxa"/>
            <w:noWrap/>
            <w:hideMark/>
          </w:tcPr>
          <w:p w14:paraId="1F2003E5" w14:textId="77777777" w:rsidR="00086603" w:rsidRPr="00086603" w:rsidRDefault="00086603" w:rsidP="00086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03" w:rsidRPr="00086603" w14:paraId="262078C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6B60F1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56" w:type="dxa"/>
            <w:noWrap/>
            <w:hideMark/>
          </w:tcPr>
          <w:p w14:paraId="516D302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T370201</w:t>
            </w:r>
          </w:p>
        </w:tc>
        <w:tc>
          <w:tcPr>
            <w:tcW w:w="5034" w:type="dxa"/>
            <w:noWrap/>
            <w:hideMark/>
          </w:tcPr>
          <w:p w14:paraId="64DD49B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Tekući projekt: EU Kultura za sve</w:t>
            </w:r>
          </w:p>
        </w:tc>
        <w:tc>
          <w:tcPr>
            <w:tcW w:w="2251" w:type="dxa"/>
            <w:noWrap/>
            <w:hideMark/>
          </w:tcPr>
          <w:p w14:paraId="1861F3D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00D4F48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46.559,95</w:t>
            </w:r>
          </w:p>
        </w:tc>
        <w:tc>
          <w:tcPr>
            <w:tcW w:w="1387" w:type="dxa"/>
            <w:noWrap/>
            <w:hideMark/>
          </w:tcPr>
          <w:p w14:paraId="04B4811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1BC9C1E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A95252" w:rsidRPr="00086603" w14:paraId="01102A0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6C5DA7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F5A247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 Opći prihodi i primici</w:t>
            </w:r>
          </w:p>
        </w:tc>
        <w:tc>
          <w:tcPr>
            <w:tcW w:w="2251" w:type="dxa"/>
            <w:noWrap/>
            <w:hideMark/>
          </w:tcPr>
          <w:p w14:paraId="3034B6C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7153CA5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6.984,75</w:t>
            </w:r>
          </w:p>
        </w:tc>
        <w:tc>
          <w:tcPr>
            <w:tcW w:w="1387" w:type="dxa"/>
            <w:noWrap/>
            <w:hideMark/>
          </w:tcPr>
          <w:p w14:paraId="3685C58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44F834D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A95252" w:rsidRPr="00086603" w14:paraId="55D4354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428DCB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0EA7CBE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1.2. Opći prihodi i primici proračunski korisnik (država)</w:t>
            </w:r>
          </w:p>
        </w:tc>
        <w:tc>
          <w:tcPr>
            <w:tcW w:w="2251" w:type="dxa"/>
            <w:noWrap/>
            <w:hideMark/>
          </w:tcPr>
          <w:p w14:paraId="5645E1B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51F0F4E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6.984,75</w:t>
            </w:r>
          </w:p>
        </w:tc>
        <w:tc>
          <w:tcPr>
            <w:tcW w:w="1387" w:type="dxa"/>
            <w:noWrap/>
            <w:hideMark/>
          </w:tcPr>
          <w:p w14:paraId="23F14B4B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7AE2473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05D21EA9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90C7BCC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EF611E1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034" w:type="dxa"/>
            <w:noWrap/>
            <w:hideMark/>
          </w:tcPr>
          <w:p w14:paraId="4118DD99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zaposlene</w:t>
            </w:r>
          </w:p>
        </w:tc>
        <w:tc>
          <w:tcPr>
            <w:tcW w:w="2251" w:type="dxa"/>
            <w:noWrap/>
            <w:hideMark/>
          </w:tcPr>
          <w:p w14:paraId="71FA0FF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214391A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1.347,57</w:t>
            </w:r>
          </w:p>
        </w:tc>
        <w:tc>
          <w:tcPr>
            <w:tcW w:w="1387" w:type="dxa"/>
            <w:noWrap/>
            <w:hideMark/>
          </w:tcPr>
          <w:p w14:paraId="3838B254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721E0C7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50D92415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8EEE7A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3038C1BD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0C6D369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54D525C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01685E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3.777,12</w:t>
            </w:r>
          </w:p>
        </w:tc>
        <w:tc>
          <w:tcPr>
            <w:tcW w:w="1387" w:type="dxa"/>
            <w:noWrap/>
            <w:hideMark/>
          </w:tcPr>
          <w:p w14:paraId="4B1CB80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27CBCF3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61DAC462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354A0ED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75277C4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034" w:type="dxa"/>
            <w:noWrap/>
            <w:hideMark/>
          </w:tcPr>
          <w:p w14:paraId="06D7C8E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2251" w:type="dxa"/>
            <w:noWrap/>
            <w:hideMark/>
          </w:tcPr>
          <w:p w14:paraId="1F41F07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3FB232A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1.860,06</w:t>
            </w:r>
          </w:p>
        </w:tc>
        <w:tc>
          <w:tcPr>
            <w:tcW w:w="1387" w:type="dxa"/>
            <w:noWrap/>
            <w:hideMark/>
          </w:tcPr>
          <w:p w14:paraId="324E50CA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017E3598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A95252" w:rsidRPr="00086603" w14:paraId="0408B8A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20ACDE56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22DA5C6A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5. Pomoći</w:t>
            </w:r>
          </w:p>
        </w:tc>
        <w:tc>
          <w:tcPr>
            <w:tcW w:w="2251" w:type="dxa"/>
            <w:noWrap/>
            <w:hideMark/>
          </w:tcPr>
          <w:p w14:paraId="2E1819D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6DA3091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39.575,20</w:t>
            </w:r>
          </w:p>
        </w:tc>
        <w:tc>
          <w:tcPr>
            <w:tcW w:w="1387" w:type="dxa"/>
            <w:noWrap/>
            <w:hideMark/>
          </w:tcPr>
          <w:p w14:paraId="22A0B0F7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09B1C61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A95252" w:rsidRPr="00086603" w14:paraId="311A8968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5DA06170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0" w:type="dxa"/>
            <w:gridSpan w:val="2"/>
            <w:noWrap/>
            <w:hideMark/>
          </w:tcPr>
          <w:p w14:paraId="6CC6FB2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Izvor 5.4. Pomoći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pror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korisn</w:t>
            </w:r>
            <w:proofErr w:type="spellEnd"/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temeljem prijenosa sred. EU</w:t>
            </w:r>
          </w:p>
        </w:tc>
        <w:tc>
          <w:tcPr>
            <w:tcW w:w="2251" w:type="dxa"/>
            <w:noWrap/>
            <w:hideMark/>
          </w:tcPr>
          <w:p w14:paraId="289EBFFF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31" w:type="dxa"/>
            <w:noWrap/>
            <w:hideMark/>
          </w:tcPr>
          <w:p w14:paraId="6D385A99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39.575,20</w:t>
            </w:r>
          </w:p>
        </w:tc>
        <w:tc>
          <w:tcPr>
            <w:tcW w:w="1387" w:type="dxa"/>
            <w:noWrap/>
            <w:hideMark/>
          </w:tcPr>
          <w:p w14:paraId="25F88BE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4B1CF61D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3131159A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62163093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0852506C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034" w:type="dxa"/>
            <w:noWrap/>
            <w:hideMark/>
          </w:tcPr>
          <w:p w14:paraId="58E3EA9E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zaposlene</w:t>
            </w:r>
          </w:p>
        </w:tc>
        <w:tc>
          <w:tcPr>
            <w:tcW w:w="2251" w:type="dxa"/>
            <w:noWrap/>
            <w:hideMark/>
          </w:tcPr>
          <w:p w14:paraId="3AAC8FC2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0913CF9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7.636,18</w:t>
            </w:r>
          </w:p>
        </w:tc>
        <w:tc>
          <w:tcPr>
            <w:tcW w:w="1387" w:type="dxa"/>
            <w:noWrap/>
            <w:hideMark/>
          </w:tcPr>
          <w:p w14:paraId="580F534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5EF9D36E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6988D86E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3168B56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2EC4CA4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034" w:type="dxa"/>
            <w:noWrap/>
            <w:hideMark/>
          </w:tcPr>
          <w:p w14:paraId="4E4506B8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Materijalni rashodi</w:t>
            </w:r>
          </w:p>
        </w:tc>
        <w:tc>
          <w:tcPr>
            <w:tcW w:w="2251" w:type="dxa"/>
            <w:noWrap/>
            <w:hideMark/>
          </w:tcPr>
          <w:p w14:paraId="491FA43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5DEB0CD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21.398,69</w:t>
            </w:r>
          </w:p>
        </w:tc>
        <w:tc>
          <w:tcPr>
            <w:tcW w:w="1387" w:type="dxa"/>
            <w:noWrap/>
            <w:hideMark/>
          </w:tcPr>
          <w:p w14:paraId="1D57BB6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49BCC2C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  <w:tr w:rsidR="00086603" w:rsidRPr="00086603" w14:paraId="34FB9376" w14:textId="77777777" w:rsidTr="00A95252">
        <w:trPr>
          <w:trHeight w:val="255"/>
        </w:trPr>
        <w:tc>
          <w:tcPr>
            <w:tcW w:w="276" w:type="dxa"/>
            <w:noWrap/>
            <w:hideMark/>
          </w:tcPr>
          <w:p w14:paraId="41E3DE22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  <w:noWrap/>
            <w:hideMark/>
          </w:tcPr>
          <w:p w14:paraId="5DCDA6F3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5034" w:type="dxa"/>
            <w:noWrap/>
            <w:hideMark/>
          </w:tcPr>
          <w:p w14:paraId="358AA7F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2251" w:type="dxa"/>
            <w:noWrap/>
            <w:hideMark/>
          </w:tcPr>
          <w:p w14:paraId="235BB4CF" w14:textId="77777777" w:rsidR="00086603" w:rsidRPr="00086603" w:rsidRDefault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1" w:type="dxa"/>
            <w:noWrap/>
            <w:hideMark/>
          </w:tcPr>
          <w:p w14:paraId="10343481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10.540,33</w:t>
            </w:r>
          </w:p>
        </w:tc>
        <w:tc>
          <w:tcPr>
            <w:tcW w:w="1387" w:type="dxa"/>
            <w:noWrap/>
            <w:hideMark/>
          </w:tcPr>
          <w:p w14:paraId="3DCF0165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16" w:type="dxa"/>
            <w:noWrap/>
            <w:hideMark/>
          </w:tcPr>
          <w:p w14:paraId="497552F0" w14:textId="77777777" w:rsidR="00086603" w:rsidRPr="00086603" w:rsidRDefault="00086603" w:rsidP="00086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0,00%</w:t>
            </w:r>
          </w:p>
        </w:tc>
      </w:tr>
    </w:tbl>
    <w:p w14:paraId="1D5F8959" w14:textId="12D0AA51" w:rsidR="00C04D44" w:rsidRPr="00924A2C" w:rsidRDefault="00C04D44" w:rsidP="00773392">
      <w:pPr>
        <w:rPr>
          <w:rFonts w:ascii="Times New Roman" w:hAnsi="Times New Roman" w:cs="Times New Roman"/>
          <w:sz w:val="24"/>
          <w:szCs w:val="24"/>
        </w:rPr>
      </w:pPr>
    </w:p>
    <w:p w14:paraId="5A6A1221" w14:textId="77777777" w:rsidR="00657DEB" w:rsidRPr="00924A2C" w:rsidRDefault="00657DEB" w:rsidP="00657DEB">
      <w:pPr>
        <w:jc w:val="center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Članak 3.</w:t>
      </w:r>
    </w:p>
    <w:p w14:paraId="32465B26" w14:textId="77777777" w:rsidR="00657DEB" w:rsidRPr="00924A2C" w:rsidRDefault="00052BD9" w:rsidP="00657DEB">
      <w:pPr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Ovaj Godišnji izvještaj o izvršenju </w:t>
      </w:r>
      <w:r w:rsidR="000D0880" w:rsidRPr="00924A2C">
        <w:rPr>
          <w:rFonts w:ascii="Times New Roman" w:hAnsi="Times New Roman" w:cs="Times New Roman"/>
          <w:sz w:val="24"/>
          <w:szCs w:val="24"/>
        </w:rPr>
        <w:t>financijskog</w:t>
      </w:r>
      <w:r w:rsidRPr="00924A2C">
        <w:rPr>
          <w:rFonts w:ascii="Times New Roman" w:hAnsi="Times New Roman" w:cs="Times New Roman"/>
          <w:sz w:val="24"/>
          <w:szCs w:val="24"/>
        </w:rPr>
        <w:t xml:space="preserve"> plana objaviti će se na elektronskim stranicama Centra za kulturu Grada Novalje.</w:t>
      </w:r>
    </w:p>
    <w:p w14:paraId="50238E81" w14:textId="77777777" w:rsidR="00052BD9" w:rsidRPr="00924A2C" w:rsidRDefault="00052BD9" w:rsidP="00657DEB">
      <w:pPr>
        <w:rPr>
          <w:rFonts w:ascii="Times New Roman" w:hAnsi="Times New Roman" w:cs="Times New Roman"/>
          <w:sz w:val="24"/>
          <w:szCs w:val="24"/>
        </w:rPr>
      </w:pPr>
    </w:p>
    <w:p w14:paraId="42EA7686" w14:textId="77777777" w:rsidR="00B94791" w:rsidRDefault="00B94791" w:rsidP="00423A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312A9" w14:textId="77777777" w:rsidR="003007D2" w:rsidRDefault="003007D2" w:rsidP="00423A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E0549" w14:textId="37D1BD89" w:rsidR="0079170A" w:rsidRPr="00924A2C" w:rsidRDefault="00423A48" w:rsidP="005D7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2C">
        <w:rPr>
          <w:rFonts w:ascii="Times New Roman" w:hAnsi="Times New Roman" w:cs="Times New Roman"/>
          <w:b/>
          <w:sz w:val="24"/>
          <w:szCs w:val="24"/>
        </w:rPr>
        <w:lastRenderedPageBreak/>
        <w:t>Obrazloženje</w:t>
      </w:r>
      <w:r w:rsidR="0079170A" w:rsidRPr="00924A2C">
        <w:rPr>
          <w:rFonts w:ascii="Times New Roman" w:hAnsi="Times New Roman" w:cs="Times New Roman"/>
          <w:b/>
          <w:sz w:val="24"/>
          <w:szCs w:val="24"/>
        </w:rPr>
        <w:t xml:space="preserve"> godišnjeg izvještaja o izvršenju financijskog plana </w:t>
      </w:r>
    </w:p>
    <w:p w14:paraId="111D7872" w14:textId="1D442FAA" w:rsidR="0079170A" w:rsidRPr="00924A2C" w:rsidRDefault="0079170A" w:rsidP="005D7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2C">
        <w:rPr>
          <w:rFonts w:ascii="Times New Roman" w:hAnsi="Times New Roman" w:cs="Times New Roman"/>
          <w:b/>
          <w:sz w:val="24"/>
          <w:szCs w:val="24"/>
        </w:rPr>
        <w:t>Centra za kulturu Grada Novalje za 202</w:t>
      </w:r>
      <w:r w:rsidR="00A95252">
        <w:rPr>
          <w:rFonts w:ascii="Times New Roman" w:hAnsi="Times New Roman" w:cs="Times New Roman"/>
          <w:b/>
          <w:sz w:val="24"/>
          <w:szCs w:val="24"/>
        </w:rPr>
        <w:t>5</w:t>
      </w:r>
      <w:r w:rsidRPr="00924A2C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2A2665C" w14:textId="77777777" w:rsidR="0079170A" w:rsidRPr="00924A2C" w:rsidRDefault="0079170A" w:rsidP="00423A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3DB310" w14:textId="60CB0B13" w:rsidR="00423A48" w:rsidRPr="00924A2C" w:rsidRDefault="00A8004D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Na temelju članka 76. Zakona o proračunu (NN 144/2021)</w:t>
      </w:r>
      <w:r w:rsidR="00596125" w:rsidRPr="00924A2C">
        <w:rPr>
          <w:rFonts w:ascii="Times New Roman" w:hAnsi="Times New Roman" w:cs="Times New Roman"/>
          <w:sz w:val="24"/>
          <w:szCs w:val="24"/>
        </w:rPr>
        <w:t xml:space="preserve"> i članka</w:t>
      </w:r>
      <w:r w:rsidR="002E7B08" w:rsidRPr="00924A2C">
        <w:rPr>
          <w:rFonts w:ascii="Times New Roman" w:hAnsi="Times New Roman" w:cs="Times New Roman"/>
          <w:sz w:val="24"/>
          <w:szCs w:val="24"/>
        </w:rPr>
        <w:t xml:space="preserve"> 4.-12., 16., 17. i 19.</w:t>
      </w:r>
      <w:r w:rsidR="00596125" w:rsidRPr="00924A2C">
        <w:rPr>
          <w:rFonts w:ascii="Times New Roman" w:hAnsi="Times New Roman" w:cs="Times New Roman"/>
          <w:sz w:val="24"/>
          <w:szCs w:val="24"/>
        </w:rPr>
        <w:t xml:space="preserve"> 15</w:t>
      </w:r>
      <w:r w:rsidR="005D08AC" w:rsidRPr="00924A2C">
        <w:rPr>
          <w:rFonts w:ascii="Times New Roman" w:hAnsi="Times New Roman" w:cs="Times New Roman"/>
          <w:sz w:val="24"/>
          <w:szCs w:val="24"/>
        </w:rPr>
        <w:t xml:space="preserve">. </w:t>
      </w:r>
      <w:r w:rsidR="00486ABE" w:rsidRPr="00924A2C">
        <w:rPr>
          <w:rFonts w:ascii="Times New Roman" w:hAnsi="Times New Roman" w:cs="Times New Roman"/>
        </w:rPr>
        <w:t xml:space="preserve">Pravilnik o polugodišnjem i godišnjem izvještaju o izvršenju proračuna i </w:t>
      </w:r>
      <w:r w:rsidR="005E236E" w:rsidRPr="00924A2C">
        <w:rPr>
          <w:rFonts w:ascii="Times New Roman" w:hAnsi="Times New Roman" w:cs="Times New Roman"/>
          <w:noProof/>
        </w:rPr>
        <w:t>fi</w:t>
      </w:r>
      <w:r w:rsidR="00486ABE" w:rsidRPr="00924A2C">
        <w:rPr>
          <w:rFonts w:ascii="Times New Roman" w:hAnsi="Times New Roman" w:cs="Times New Roman"/>
        </w:rPr>
        <w:t>nancijskog plana</w:t>
      </w:r>
      <w:r w:rsidR="005D08AC" w:rsidRPr="00924A2C">
        <w:rPr>
          <w:rFonts w:ascii="Times New Roman" w:hAnsi="Times New Roman" w:cs="Times New Roman"/>
          <w:sz w:val="24"/>
          <w:szCs w:val="24"/>
        </w:rPr>
        <w:t xml:space="preserve"> (NN </w:t>
      </w:r>
      <w:r w:rsidR="00486ABE" w:rsidRPr="00924A2C">
        <w:rPr>
          <w:rFonts w:ascii="Times New Roman" w:hAnsi="Times New Roman" w:cs="Times New Roman"/>
          <w:sz w:val="24"/>
          <w:szCs w:val="24"/>
        </w:rPr>
        <w:t>85/2023</w:t>
      </w:r>
      <w:r w:rsidR="005D08AC" w:rsidRPr="00924A2C">
        <w:rPr>
          <w:rFonts w:ascii="Times New Roman" w:hAnsi="Times New Roman" w:cs="Times New Roman"/>
          <w:sz w:val="24"/>
          <w:szCs w:val="24"/>
        </w:rPr>
        <w:t xml:space="preserve">.) i članka 8 i 19. Statuta Centra za kulturu Grada Novalje sastavljen je Godišnji izvještaj o izvršenju </w:t>
      </w:r>
      <w:r w:rsidR="005C24E1" w:rsidRPr="00924A2C">
        <w:rPr>
          <w:rFonts w:ascii="Times New Roman" w:hAnsi="Times New Roman" w:cs="Times New Roman"/>
          <w:sz w:val="24"/>
          <w:szCs w:val="24"/>
        </w:rPr>
        <w:t>financijskog</w:t>
      </w:r>
      <w:r w:rsidR="005D08AC" w:rsidRPr="00924A2C">
        <w:rPr>
          <w:rFonts w:ascii="Times New Roman" w:hAnsi="Times New Roman" w:cs="Times New Roman"/>
          <w:sz w:val="24"/>
          <w:szCs w:val="24"/>
        </w:rPr>
        <w:t xml:space="preserve"> plana za </w:t>
      </w:r>
      <w:r w:rsidR="00486ABE" w:rsidRPr="00924A2C">
        <w:rPr>
          <w:rFonts w:ascii="Times New Roman" w:hAnsi="Times New Roman" w:cs="Times New Roman"/>
          <w:sz w:val="24"/>
          <w:szCs w:val="24"/>
        </w:rPr>
        <w:t>202</w:t>
      </w:r>
      <w:r w:rsidR="000D686D">
        <w:rPr>
          <w:rFonts w:ascii="Times New Roman" w:hAnsi="Times New Roman" w:cs="Times New Roman"/>
          <w:sz w:val="24"/>
          <w:szCs w:val="24"/>
        </w:rPr>
        <w:t>4</w:t>
      </w:r>
      <w:r w:rsidR="005D08AC" w:rsidRPr="00924A2C">
        <w:rPr>
          <w:rFonts w:ascii="Times New Roman" w:hAnsi="Times New Roman" w:cs="Times New Roman"/>
          <w:sz w:val="24"/>
          <w:szCs w:val="24"/>
        </w:rPr>
        <w:t>. godinu.</w:t>
      </w:r>
    </w:p>
    <w:p w14:paraId="290B25E9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BA1EDB" w14:textId="76A103D5" w:rsidR="005D08AC" w:rsidRDefault="005D08AC" w:rsidP="00ED08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08EB">
        <w:rPr>
          <w:rFonts w:ascii="Times New Roman" w:hAnsi="Times New Roman" w:cs="Times New Roman"/>
          <w:sz w:val="24"/>
          <w:szCs w:val="24"/>
        </w:rPr>
        <w:t xml:space="preserve">U izvještajnom razdoblju Centar za kulturu Grada Novalje (u </w:t>
      </w:r>
      <w:r w:rsidR="005C24E1" w:rsidRPr="00ED08EB">
        <w:rPr>
          <w:rFonts w:ascii="Times New Roman" w:hAnsi="Times New Roman" w:cs="Times New Roman"/>
          <w:sz w:val="24"/>
          <w:szCs w:val="24"/>
        </w:rPr>
        <w:t>daljnjem</w:t>
      </w:r>
      <w:r w:rsidRPr="00ED08EB">
        <w:rPr>
          <w:rFonts w:ascii="Times New Roman" w:hAnsi="Times New Roman" w:cs="Times New Roman"/>
          <w:sz w:val="24"/>
          <w:szCs w:val="24"/>
        </w:rPr>
        <w:t xml:space="preserve"> tekstu: Centar) je </w:t>
      </w:r>
      <w:r w:rsidR="005C24E1" w:rsidRPr="00ED08EB">
        <w:rPr>
          <w:rFonts w:ascii="Times New Roman" w:hAnsi="Times New Roman" w:cs="Times New Roman"/>
          <w:sz w:val="24"/>
          <w:szCs w:val="24"/>
        </w:rPr>
        <w:t>ostvario</w:t>
      </w:r>
      <w:r w:rsidRPr="00ED08EB">
        <w:rPr>
          <w:rFonts w:ascii="Times New Roman" w:hAnsi="Times New Roman" w:cs="Times New Roman"/>
          <w:sz w:val="24"/>
          <w:szCs w:val="24"/>
        </w:rPr>
        <w:t xml:space="preserve"> prihode</w:t>
      </w:r>
      <w:r w:rsidR="0052217F" w:rsidRPr="00ED08E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94791" w:rsidRPr="00ED08EB">
        <w:rPr>
          <w:rFonts w:ascii="Times New Roman" w:hAnsi="Times New Roman" w:cs="Times New Roman"/>
          <w:sz w:val="24"/>
          <w:szCs w:val="24"/>
        </w:rPr>
        <w:t>223.725,20</w:t>
      </w:r>
      <w:r w:rsidR="00EC0A3A" w:rsidRPr="00ED08EB">
        <w:rPr>
          <w:rFonts w:ascii="Times New Roman" w:hAnsi="Times New Roman" w:cs="Times New Roman"/>
          <w:sz w:val="24"/>
          <w:szCs w:val="24"/>
        </w:rPr>
        <w:t xml:space="preserve"> </w:t>
      </w:r>
      <w:r w:rsidR="000D686D" w:rsidRPr="00ED08EB">
        <w:rPr>
          <w:rFonts w:ascii="Times New Roman" w:hAnsi="Times New Roman" w:cs="Times New Roman"/>
          <w:sz w:val="24"/>
          <w:szCs w:val="24"/>
        </w:rPr>
        <w:t>EUR</w:t>
      </w:r>
      <w:r w:rsidR="0052217F" w:rsidRPr="00ED08EB">
        <w:rPr>
          <w:rFonts w:ascii="Times New Roman" w:hAnsi="Times New Roman" w:cs="Times New Roman"/>
          <w:sz w:val="24"/>
          <w:szCs w:val="24"/>
        </w:rPr>
        <w:t xml:space="preserve">, a 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ukupne rashode </w:t>
      </w:r>
      <w:r w:rsidR="0052217F" w:rsidRPr="00ED08E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94791" w:rsidRPr="00ED08EB">
        <w:rPr>
          <w:rFonts w:ascii="Times New Roman" w:hAnsi="Times New Roman" w:cs="Times New Roman"/>
          <w:sz w:val="24"/>
          <w:szCs w:val="24"/>
        </w:rPr>
        <w:t>234.357,60</w:t>
      </w:r>
      <w:r w:rsidR="00EC0A3A" w:rsidRPr="00ED08EB">
        <w:rPr>
          <w:rFonts w:ascii="Times New Roman" w:hAnsi="Times New Roman" w:cs="Times New Roman"/>
          <w:sz w:val="24"/>
          <w:szCs w:val="24"/>
        </w:rPr>
        <w:t xml:space="preserve"> </w:t>
      </w:r>
      <w:r w:rsidR="000D686D" w:rsidRPr="00ED08EB">
        <w:rPr>
          <w:rFonts w:ascii="Times New Roman" w:hAnsi="Times New Roman" w:cs="Times New Roman"/>
          <w:sz w:val="24"/>
          <w:szCs w:val="24"/>
        </w:rPr>
        <w:t>EUR</w:t>
      </w:r>
      <w:r w:rsidRPr="00ED08EB">
        <w:rPr>
          <w:rFonts w:ascii="Times New Roman" w:hAnsi="Times New Roman" w:cs="Times New Roman"/>
          <w:sz w:val="24"/>
          <w:szCs w:val="24"/>
        </w:rPr>
        <w:t xml:space="preserve"> </w:t>
      </w:r>
      <w:r w:rsidR="0052217F" w:rsidRPr="00ED08EB">
        <w:rPr>
          <w:rFonts w:ascii="Times New Roman" w:hAnsi="Times New Roman" w:cs="Times New Roman"/>
          <w:sz w:val="24"/>
          <w:szCs w:val="24"/>
        </w:rPr>
        <w:t>što</w:t>
      </w:r>
      <w:r w:rsidRPr="00ED08EB">
        <w:rPr>
          <w:rFonts w:ascii="Times New Roman" w:hAnsi="Times New Roman" w:cs="Times New Roman"/>
          <w:sz w:val="24"/>
          <w:szCs w:val="24"/>
        </w:rPr>
        <w:t xml:space="preserve"> daje </w:t>
      </w:r>
      <w:r w:rsidR="00B94791" w:rsidRPr="00ED08EB">
        <w:rPr>
          <w:rFonts w:ascii="Times New Roman" w:hAnsi="Times New Roman" w:cs="Times New Roman"/>
          <w:sz w:val="24"/>
          <w:szCs w:val="24"/>
        </w:rPr>
        <w:t xml:space="preserve">manjak 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od </w:t>
      </w:r>
      <w:r w:rsidR="00B94791" w:rsidRPr="00ED08EB">
        <w:rPr>
          <w:rFonts w:ascii="Times New Roman" w:hAnsi="Times New Roman" w:cs="Times New Roman"/>
          <w:sz w:val="24"/>
          <w:szCs w:val="24"/>
        </w:rPr>
        <w:t>10.632,40</w:t>
      </w:r>
      <w:r w:rsidR="000D686D" w:rsidRPr="00ED08EB">
        <w:rPr>
          <w:rFonts w:ascii="Times New Roman" w:hAnsi="Times New Roman" w:cs="Times New Roman"/>
          <w:sz w:val="24"/>
          <w:szCs w:val="24"/>
        </w:rPr>
        <w:t xml:space="preserve"> EUR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. Ako tom </w:t>
      </w:r>
      <w:r w:rsidR="00B94791" w:rsidRPr="00ED08EB">
        <w:rPr>
          <w:rFonts w:ascii="Times New Roman" w:hAnsi="Times New Roman" w:cs="Times New Roman"/>
          <w:sz w:val="24"/>
          <w:szCs w:val="24"/>
        </w:rPr>
        <w:t xml:space="preserve">manjku 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dodamo preneseni višak iz prethodne godine u iznosu od </w:t>
      </w:r>
      <w:r w:rsidR="00B94791" w:rsidRPr="00ED08EB">
        <w:rPr>
          <w:rFonts w:ascii="Times New Roman" w:hAnsi="Times New Roman" w:cs="Times New Roman"/>
          <w:sz w:val="24"/>
          <w:szCs w:val="24"/>
        </w:rPr>
        <w:t>14.046,53</w:t>
      </w:r>
      <w:r w:rsidR="000D686D" w:rsidRPr="00ED08EB">
        <w:rPr>
          <w:rFonts w:ascii="Times New Roman" w:hAnsi="Times New Roman" w:cs="Times New Roman"/>
          <w:sz w:val="24"/>
          <w:szCs w:val="24"/>
        </w:rPr>
        <w:t xml:space="preserve"> </w:t>
      </w:r>
      <w:r w:rsidR="00EC0A3A" w:rsidRPr="00ED08EB">
        <w:rPr>
          <w:rFonts w:ascii="Times New Roman" w:hAnsi="Times New Roman" w:cs="Times New Roman"/>
          <w:sz w:val="24"/>
          <w:szCs w:val="24"/>
        </w:rPr>
        <w:t xml:space="preserve"> EUR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 dobijemo </w:t>
      </w:r>
      <w:r w:rsidR="005C24E1" w:rsidRPr="00ED08EB">
        <w:rPr>
          <w:rFonts w:ascii="Times New Roman" w:hAnsi="Times New Roman" w:cs="Times New Roman"/>
          <w:sz w:val="24"/>
          <w:szCs w:val="24"/>
        </w:rPr>
        <w:t>ukupni</w:t>
      </w:r>
      <w:r w:rsidR="00AB3A7F" w:rsidRPr="00ED08EB">
        <w:rPr>
          <w:rFonts w:ascii="Times New Roman" w:hAnsi="Times New Roman" w:cs="Times New Roman"/>
          <w:sz w:val="24"/>
          <w:szCs w:val="24"/>
        </w:rPr>
        <w:t xml:space="preserve"> višak u izvještajnom razdoblju u iznosu od </w:t>
      </w:r>
      <w:r w:rsidR="00B94791" w:rsidRPr="00ED08EB">
        <w:rPr>
          <w:rFonts w:ascii="Times New Roman" w:hAnsi="Times New Roman" w:cs="Times New Roman"/>
          <w:sz w:val="24"/>
          <w:szCs w:val="24"/>
        </w:rPr>
        <w:t>3.414,13</w:t>
      </w:r>
      <w:r w:rsidR="00D3418E" w:rsidRPr="00ED08EB">
        <w:rPr>
          <w:rFonts w:ascii="Times New Roman" w:hAnsi="Times New Roman" w:cs="Times New Roman"/>
          <w:sz w:val="24"/>
          <w:szCs w:val="24"/>
        </w:rPr>
        <w:t xml:space="preserve"> EUR</w:t>
      </w:r>
      <w:r w:rsidR="00ED08EB" w:rsidRPr="00ED08EB">
        <w:rPr>
          <w:rFonts w:ascii="Times New Roman" w:hAnsi="Times New Roman" w:cs="Times New Roman"/>
          <w:sz w:val="24"/>
          <w:szCs w:val="24"/>
        </w:rPr>
        <w:t>.</w:t>
      </w:r>
    </w:p>
    <w:p w14:paraId="2B893733" w14:textId="77777777" w:rsidR="00ED08EB" w:rsidRPr="00ED08EB" w:rsidRDefault="00ED08EB" w:rsidP="00ED08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42C57" w14:textId="38308058" w:rsidR="00ED08EB" w:rsidRPr="00ED08EB" w:rsidRDefault="00ED08EB" w:rsidP="00ED08EB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Preneseni višak iz prethodne godine u iznosu </w:t>
      </w:r>
      <w:r>
        <w:rPr>
          <w:rFonts w:ascii="Times New Roman" w:eastAsia="Calibri" w:hAnsi="Times New Roman" w:cs="Times New Roman"/>
          <w:sz w:val="24"/>
          <w:szCs w:val="24"/>
        </w:rPr>
        <w:t>14.046,53</w:t>
      </w: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 EUR bio je iz izvora vlastitih prihoda .</w:t>
      </w:r>
    </w:p>
    <w:p w14:paraId="1D45C778" w14:textId="0324F682" w:rsidR="00ED08EB" w:rsidRPr="00ED08EB" w:rsidRDefault="00ED08EB" w:rsidP="00ED08EB">
      <w:pPr>
        <w:spacing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D08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Ukupan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višak </w:t>
      </w:r>
      <w:r w:rsidRPr="00ED08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prihoda na dan 31.12.2025. iznosi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3.414,13</w:t>
      </w:r>
      <w:r w:rsidRPr="00ED08E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EUR</w:t>
      </w:r>
    </w:p>
    <w:p w14:paraId="19021379" w14:textId="6AA325C0" w:rsidR="00ED08EB" w:rsidRPr="00ED08EB" w:rsidRDefault="00ED08EB" w:rsidP="00ED08EB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U njemu je sadržan metodološki manjak iz prihoda Grada od </w:t>
      </w:r>
      <w:r w:rsidR="00E045B7">
        <w:rPr>
          <w:rFonts w:ascii="Times New Roman" w:eastAsia="Calibri" w:hAnsi="Times New Roman" w:cs="Times New Roman"/>
          <w:sz w:val="24"/>
          <w:szCs w:val="24"/>
        </w:rPr>
        <w:t>5.668,85</w:t>
      </w: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 EUR . S obzirom da je Pravilnikom propisano da se rashodi priznaju prema nastanku događaja a prihodi po gotovinskom načelu ; to znači da proračunski korisnici u riznici knjiže prihode u trenutku plaćanja računa iz riznice. </w:t>
      </w:r>
    </w:p>
    <w:p w14:paraId="7FB1CA5E" w14:textId="77777777" w:rsidR="00ED08EB" w:rsidRPr="00ED08EB" w:rsidRDefault="00ED08EB" w:rsidP="00ED08EB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EB">
        <w:rPr>
          <w:rFonts w:ascii="Times New Roman" w:eastAsia="Calibri" w:hAnsi="Times New Roman" w:cs="Times New Roman"/>
          <w:sz w:val="24"/>
          <w:szCs w:val="24"/>
        </w:rPr>
        <w:t>Tako se rashodi za prosinac (plaća za prosinac) prethodne godine nalaze u ukupnim rashodima prethodne godine,  a prihodi se priznaju u siječnju tekuće godine u trenutku plaćanja tih rashoda .</w:t>
      </w:r>
    </w:p>
    <w:p w14:paraId="62AD67F1" w14:textId="53D04385" w:rsidR="00ED08EB" w:rsidRPr="00ED08EB" w:rsidRDefault="00ED08EB" w:rsidP="00ED08EB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Prijenos navedenog metodološkog manjka u iznosu </w:t>
      </w:r>
      <w:r w:rsidR="00E045B7">
        <w:rPr>
          <w:rFonts w:ascii="Times New Roman" w:eastAsia="Calibri" w:hAnsi="Times New Roman" w:cs="Times New Roman"/>
          <w:sz w:val="24"/>
          <w:szCs w:val="24"/>
        </w:rPr>
        <w:t>5.668,85</w:t>
      </w: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 EUR bit će uvršten u I Izmjene i dopune Financijskog plana za 2026. godinu kada će se planirati prihodi iz proračuna uvećani za taj metodološki manjak.</w:t>
      </w:r>
    </w:p>
    <w:p w14:paraId="18CBE77C" w14:textId="123631EA" w:rsidR="00ED08EB" w:rsidRPr="00ED08EB" w:rsidRDefault="00ED08EB" w:rsidP="00ED08EB">
      <w:pPr>
        <w:spacing w:after="0" w:line="25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Iz ostalih izvora koji nisu proračun ostvaren je višak u iznosu </w:t>
      </w:r>
      <w:r w:rsidR="00E045B7">
        <w:rPr>
          <w:rFonts w:ascii="Times New Roman" w:eastAsia="Calibri" w:hAnsi="Times New Roman" w:cs="Times New Roman"/>
          <w:sz w:val="24"/>
          <w:szCs w:val="24"/>
        </w:rPr>
        <w:t>9.082,98EUR</w:t>
      </w:r>
      <w:r w:rsidR="00424D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08EB">
        <w:rPr>
          <w:rFonts w:ascii="Times New Roman" w:eastAsia="Calibri" w:hAnsi="Times New Roman" w:cs="Times New Roman"/>
          <w:sz w:val="24"/>
          <w:szCs w:val="24"/>
        </w:rPr>
        <w:t xml:space="preserve"> koji će kao takovi biti uvršteni u I izmjene i dopune Financijskog plana te će se utrošiti u narednom periodu , a odnosi se na prihode za posebne namjene proračunskog korisnika.</w:t>
      </w:r>
    </w:p>
    <w:p w14:paraId="665D7B6C" w14:textId="50DF7BB9" w:rsidR="00ED08EB" w:rsidRPr="00924A2C" w:rsidRDefault="00ED08EB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F82C40" w14:textId="0C52946F" w:rsidR="00AB3A7F" w:rsidRPr="00924A2C" w:rsidRDefault="00AB3A7F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Ukupni prihodi od </w:t>
      </w:r>
      <w:r w:rsidR="00846743" w:rsidRPr="00846743">
        <w:rPr>
          <w:rFonts w:ascii="Times New Roman" w:hAnsi="Times New Roman" w:cs="Times New Roman"/>
          <w:sz w:val="24"/>
          <w:szCs w:val="24"/>
        </w:rPr>
        <w:t xml:space="preserve">223.725,20 </w:t>
      </w:r>
      <w:r w:rsidR="00D3418E">
        <w:rPr>
          <w:rFonts w:ascii="Times New Roman" w:hAnsi="Times New Roman" w:cs="Times New Roman"/>
          <w:sz w:val="24"/>
          <w:szCs w:val="24"/>
        </w:rPr>
        <w:t>EUR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su realizirani </w:t>
      </w:r>
      <w:r w:rsidR="00B94791">
        <w:rPr>
          <w:rFonts w:ascii="Times New Roman" w:hAnsi="Times New Roman" w:cs="Times New Roman"/>
          <w:sz w:val="24"/>
          <w:szCs w:val="24"/>
        </w:rPr>
        <w:t>68,52</w:t>
      </w:r>
      <w:r w:rsidR="00D3418E">
        <w:rPr>
          <w:rFonts w:ascii="Times New Roman" w:hAnsi="Times New Roman" w:cs="Times New Roman"/>
          <w:sz w:val="24"/>
          <w:szCs w:val="24"/>
        </w:rPr>
        <w:t>%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u odnosu na planirane. Sastoje se od prihoda za </w:t>
      </w:r>
      <w:r w:rsidR="005C24E1" w:rsidRPr="00924A2C">
        <w:rPr>
          <w:rFonts w:ascii="Times New Roman" w:hAnsi="Times New Roman" w:cs="Times New Roman"/>
          <w:sz w:val="24"/>
          <w:szCs w:val="24"/>
        </w:rPr>
        <w:t>financiranje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rashoda poslovanja iz proračuna koji im nije nadležan (državni proračun) u iznosu od </w:t>
      </w:r>
      <w:r w:rsidR="00B94791">
        <w:rPr>
          <w:rFonts w:ascii="Times New Roman" w:hAnsi="Times New Roman" w:cs="Times New Roman"/>
          <w:sz w:val="24"/>
          <w:szCs w:val="24"/>
        </w:rPr>
        <w:t>10.500,00</w:t>
      </w:r>
      <w:r w:rsidR="00EC0A3A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52217F">
        <w:rPr>
          <w:rFonts w:ascii="Times New Roman" w:hAnsi="Times New Roman" w:cs="Times New Roman"/>
          <w:sz w:val="24"/>
          <w:szCs w:val="24"/>
        </w:rPr>
        <w:t>EUR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(</w:t>
      </w:r>
      <w:r w:rsidR="00846743">
        <w:rPr>
          <w:rFonts w:ascii="Times New Roman" w:hAnsi="Times New Roman" w:cs="Times New Roman"/>
          <w:sz w:val="24"/>
          <w:szCs w:val="24"/>
        </w:rPr>
        <w:t>60,05%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planiranih), općih prihoda i pri</w:t>
      </w:r>
      <w:r w:rsidR="004D7B66" w:rsidRPr="00924A2C">
        <w:rPr>
          <w:rFonts w:ascii="Times New Roman" w:hAnsi="Times New Roman" w:cs="Times New Roman"/>
          <w:sz w:val="24"/>
          <w:szCs w:val="24"/>
        </w:rPr>
        <w:t>mitaka proračunskih korisnika (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Grad Novalja) koji iznose </w:t>
      </w:r>
      <w:r w:rsidR="00846743">
        <w:rPr>
          <w:rFonts w:ascii="Times New Roman" w:hAnsi="Times New Roman" w:cs="Times New Roman"/>
          <w:sz w:val="24"/>
          <w:szCs w:val="24"/>
        </w:rPr>
        <w:t>185.848,35</w:t>
      </w:r>
      <w:r w:rsidR="00D3418E">
        <w:rPr>
          <w:rFonts w:ascii="Times New Roman" w:hAnsi="Times New Roman" w:cs="Times New Roman"/>
          <w:sz w:val="24"/>
          <w:szCs w:val="24"/>
        </w:rPr>
        <w:t xml:space="preserve"> EUR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(</w:t>
      </w:r>
      <w:r w:rsidR="00846743">
        <w:rPr>
          <w:rFonts w:ascii="Times New Roman" w:hAnsi="Times New Roman" w:cs="Times New Roman"/>
          <w:sz w:val="24"/>
          <w:szCs w:val="24"/>
        </w:rPr>
        <w:t>81,01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% od planiranih), od čega </w:t>
      </w:r>
      <w:r w:rsidR="00846743">
        <w:rPr>
          <w:rFonts w:ascii="Times New Roman" w:hAnsi="Times New Roman" w:cs="Times New Roman"/>
          <w:sz w:val="24"/>
          <w:szCs w:val="24"/>
        </w:rPr>
        <w:t>178.702,52</w:t>
      </w:r>
      <w:r w:rsidR="00EC0A3A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D3418E">
        <w:rPr>
          <w:rFonts w:ascii="Times New Roman" w:hAnsi="Times New Roman" w:cs="Times New Roman"/>
          <w:sz w:val="24"/>
          <w:szCs w:val="24"/>
        </w:rPr>
        <w:t>EUR</w:t>
      </w:r>
      <w:r w:rsidR="00AC4D7B" w:rsidRPr="00924A2C">
        <w:rPr>
          <w:rFonts w:ascii="Times New Roman" w:hAnsi="Times New Roman" w:cs="Times New Roman"/>
          <w:sz w:val="24"/>
          <w:szCs w:val="24"/>
        </w:rPr>
        <w:t xml:space="preserve"> otpada na prihode </w:t>
      </w:r>
      <w:r w:rsidR="002B21D1" w:rsidRPr="00924A2C">
        <w:rPr>
          <w:rFonts w:ascii="Times New Roman" w:hAnsi="Times New Roman" w:cs="Times New Roman"/>
          <w:sz w:val="24"/>
          <w:szCs w:val="24"/>
        </w:rPr>
        <w:t xml:space="preserve">za financiranje rashoda poslovanja, a </w:t>
      </w:r>
      <w:r w:rsidR="00846743">
        <w:rPr>
          <w:rFonts w:ascii="Times New Roman" w:hAnsi="Times New Roman" w:cs="Times New Roman"/>
          <w:sz w:val="24"/>
          <w:szCs w:val="24"/>
        </w:rPr>
        <w:t>7.144,83</w:t>
      </w:r>
      <w:r w:rsidR="00EC0A3A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D3418E">
        <w:rPr>
          <w:rFonts w:ascii="Times New Roman" w:hAnsi="Times New Roman" w:cs="Times New Roman"/>
          <w:sz w:val="24"/>
          <w:szCs w:val="24"/>
        </w:rPr>
        <w:t>EUR</w:t>
      </w:r>
      <w:r w:rsidR="002B21D1" w:rsidRPr="00924A2C">
        <w:rPr>
          <w:rFonts w:ascii="Times New Roman" w:hAnsi="Times New Roman" w:cs="Times New Roman"/>
          <w:sz w:val="24"/>
          <w:szCs w:val="24"/>
        </w:rPr>
        <w:t xml:space="preserve"> za financiranje rashoda za nabavu </w:t>
      </w:r>
      <w:r w:rsidR="005C24E1" w:rsidRPr="00924A2C">
        <w:rPr>
          <w:rFonts w:ascii="Times New Roman" w:hAnsi="Times New Roman" w:cs="Times New Roman"/>
          <w:sz w:val="24"/>
          <w:szCs w:val="24"/>
        </w:rPr>
        <w:t>nefinancijske</w:t>
      </w:r>
      <w:r w:rsidR="004D7B66" w:rsidRPr="00924A2C">
        <w:rPr>
          <w:rFonts w:ascii="Times New Roman" w:hAnsi="Times New Roman" w:cs="Times New Roman"/>
          <w:sz w:val="24"/>
          <w:szCs w:val="24"/>
        </w:rPr>
        <w:t xml:space="preserve"> imovine,</w:t>
      </w:r>
      <w:r w:rsidR="00A052E7" w:rsidRPr="00924A2C">
        <w:rPr>
          <w:rFonts w:ascii="Times New Roman" w:hAnsi="Times New Roman" w:cs="Times New Roman"/>
          <w:sz w:val="24"/>
          <w:szCs w:val="24"/>
        </w:rPr>
        <w:t xml:space="preserve"> prihoda</w:t>
      </w:r>
      <w:r w:rsidR="004D7B66" w:rsidRPr="00924A2C">
        <w:rPr>
          <w:rFonts w:ascii="Times New Roman" w:hAnsi="Times New Roman" w:cs="Times New Roman"/>
          <w:sz w:val="24"/>
          <w:szCs w:val="24"/>
        </w:rPr>
        <w:t xml:space="preserve"> od imovine </w:t>
      </w:r>
      <w:r w:rsidR="00846743">
        <w:rPr>
          <w:rFonts w:ascii="Times New Roman" w:hAnsi="Times New Roman" w:cs="Times New Roman"/>
          <w:sz w:val="24"/>
          <w:szCs w:val="24"/>
        </w:rPr>
        <w:t>3.639,02</w:t>
      </w:r>
      <w:r w:rsidR="00BB2A43">
        <w:rPr>
          <w:rFonts w:ascii="Times New Roman" w:hAnsi="Times New Roman" w:cs="Times New Roman"/>
          <w:sz w:val="24"/>
          <w:szCs w:val="24"/>
        </w:rPr>
        <w:t xml:space="preserve"> EUR zakup prostora  u zgradi Centra za kulturu</w:t>
      </w:r>
      <w:r w:rsidR="00432F66">
        <w:rPr>
          <w:rFonts w:ascii="Times New Roman" w:hAnsi="Times New Roman" w:cs="Times New Roman"/>
          <w:sz w:val="24"/>
          <w:szCs w:val="24"/>
        </w:rPr>
        <w:t xml:space="preserve"> koji se u izvještajnom prikazuju odvojeno</w:t>
      </w:r>
      <w:r w:rsidR="00A052E7" w:rsidRPr="00924A2C">
        <w:rPr>
          <w:rFonts w:ascii="Times New Roman" w:hAnsi="Times New Roman" w:cs="Times New Roman"/>
          <w:sz w:val="24"/>
          <w:szCs w:val="24"/>
        </w:rPr>
        <w:t>,</w:t>
      </w:r>
      <w:r w:rsidR="002B21D1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52217F">
        <w:rPr>
          <w:rFonts w:ascii="Times New Roman" w:hAnsi="Times New Roman" w:cs="Times New Roman"/>
          <w:sz w:val="24"/>
          <w:szCs w:val="24"/>
        </w:rPr>
        <w:t xml:space="preserve">ostali nespomenutu prihodi (utržak) </w:t>
      </w:r>
      <w:r w:rsidR="00BB2A43">
        <w:rPr>
          <w:rFonts w:ascii="Times New Roman" w:hAnsi="Times New Roman" w:cs="Times New Roman"/>
          <w:sz w:val="24"/>
          <w:szCs w:val="24"/>
        </w:rPr>
        <w:t xml:space="preserve">koji iznose </w:t>
      </w:r>
      <w:r w:rsidR="00846743">
        <w:rPr>
          <w:rFonts w:ascii="Times New Roman" w:hAnsi="Times New Roman" w:cs="Times New Roman"/>
          <w:sz w:val="24"/>
          <w:szCs w:val="24"/>
        </w:rPr>
        <w:t xml:space="preserve">21.732,60 </w:t>
      </w:r>
      <w:r w:rsidR="00432F66">
        <w:rPr>
          <w:rFonts w:ascii="Times New Roman" w:hAnsi="Times New Roman" w:cs="Times New Roman"/>
          <w:sz w:val="24"/>
          <w:szCs w:val="24"/>
        </w:rPr>
        <w:t>EUR</w:t>
      </w:r>
      <w:r w:rsidR="00432F66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890B9A" w:rsidRPr="00924A2C">
        <w:rPr>
          <w:rFonts w:ascii="Times New Roman" w:hAnsi="Times New Roman" w:cs="Times New Roman"/>
          <w:sz w:val="24"/>
          <w:szCs w:val="24"/>
        </w:rPr>
        <w:t>(</w:t>
      </w:r>
      <w:r w:rsidR="002B21D1" w:rsidRPr="00924A2C">
        <w:rPr>
          <w:rFonts w:ascii="Times New Roman" w:hAnsi="Times New Roman" w:cs="Times New Roman"/>
          <w:sz w:val="24"/>
          <w:szCs w:val="24"/>
        </w:rPr>
        <w:t>prodaja ulaznic</w:t>
      </w:r>
      <w:r w:rsidR="0093742B" w:rsidRPr="00924A2C">
        <w:rPr>
          <w:rFonts w:ascii="Times New Roman" w:hAnsi="Times New Roman" w:cs="Times New Roman"/>
          <w:sz w:val="24"/>
          <w:szCs w:val="24"/>
        </w:rPr>
        <w:t xml:space="preserve">a za Novaljski </w:t>
      </w:r>
      <w:proofErr w:type="spellStart"/>
      <w:r w:rsidR="0093742B" w:rsidRPr="00924A2C">
        <w:rPr>
          <w:rFonts w:ascii="Times New Roman" w:hAnsi="Times New Roman" w:cs="Times New Roman"/>
          <w:sz w:val="24"/>
          <w:szCs w:val="24"/>
        </w:rPr>
        <w:t>trijatar</w:t>
      </w:r>
      <w:proofErr w:type="spellEnd"/>
      <w:r w:rsidR="0093742B" w:rsidRPr="00924A2C">
        <w:rPr>
          <w:rFonts w:ascii="Times New Roman" w:hAnsi="Times New Roman" w:cs="Times New Roman"/>
          <w:sz w:val="24"/>
          <w:szCs w:val="24"/>
        </w:rPr>
        <w:t>, kino predstave</w:t>
      </w:r>
      <w:r w:rsidR="0052217F">
        <w:rPr>
          <w:rFonts w:ascii="Times New Roman" w:hAnsi="Times New Roman" w:cs="Times New Roman"/>
          <w:sz w:val="24"/>
          <w:szCs w:val="24"/>
        </w:rPr>
        <w:t xml:space="preserve"> i</w:t>
      </w:r>
      <w:r w:rsidR="00890B9A" w:rsidRPr="00924A2C">
        <w:rPr>
          <w:rFonts w:ascii="Times New Roman" w:hAnsi="Times New Roman" w:cs="Times New Roman"/>
          <w:sz w:val="24"/>
          <w:szCs w:val="24"/>
        </w:rPr>
        <w:t xml:space="preserve"> kazališne predstave</w:t>
      </w:r>
      <w:r w:rsidR="002B21D1" w:rsidRPr="00924A2C">
        <w:rPr>
          <w:rFonts w:ascii="Times New Roman" w:hAnsi="Times New Roman" w:cs="Times New Roman"/>
          <w:sz w:val="24"/>
          <w:szCs w:val="24"/>
        </w:rPr>
        <w:t>)</w:t>
      </w:r>
      <w:r w:rsidR="00A052E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846743">
        <w:rPr>
          <w:rFonts w:ascii="Times New Roman" w:hAnsi="Times New Roman" w:cs="Times New Roman"/>
          <w:sz w:val="24"/>
          <w:szCs w:val="24"/>
        </w:rPr>
        <w:t>veći</w:t>
      </w:r>
      <w:r w:rsidR="0052217F">
        <w:rPr>
          <w:rFonts w:ascii="Times New Roman" w:hAnsi="Times New Roman" w:cs="Times New Roman"/>
          <w:sz w:val="24"/>
          <w:szCs w:val="24"/>
        </w:rPr>
        <w:t xml:space="preserve"> su </w:t>
      </w:r>
      <w:r w:rsidR="00BB2A43">
        <w:rPr>
          <w:rFonts w:ascii="Times New Roman" w:hAnsi="Times New Roman" w:cs="Times New Roman"/>
          <w:sz w:val="24"/>
          <w:szCs w:val="24"/>
        </w:rPr>
        <w:t>u odnosu na prethodnu</w:t>
      </w:r>
      <w:r w:rsidR="00846743">
        <w:rPr>
          <w:rFonts w:ascii="Times New Roman" w:hAnsi="Times New Roman" w:cs="Times New Roman"/>
          <w:sz w:val="24"/>
          <w:szCs w:val="24"/>
        </w:rPr>
        <w:t xml:space="preserve"> godinu zbog bolje posjećenosti publike i većeg broja zakupa  </w:t>
      </w:r>
      <w:r w:rsidR="00846743">
        <w:rPr>
          <w:rFonts w:ascii="Times New Roman" w:hAnsi="Times New Roman" w:cs="Times New Roman"/>
          <w:sz w:val="24"/>
          <w:szCs w:val="24"/>
        </w:rPr>
        <w:lastRenderedPageBreak/>
        <w:t>prostora</w:t>
      </w:r>
      <w:r w:rsidR="00B972BF">
        <w:rPr>
          <w:rFonts w:ascii="Times New Roman" w:hAnsi="Times New Roman" w:cs="Times New Roman"/>
          <w:sz w:val="24"/>
          <w:szCs w:val="24"/>
        </w:rPr>
        <w:t xml:space="preserve"> zgrade Centra</w:t>
      </w:r>
      <w:r w:rsidR="00BB2A43">
        <w:rPr>
          <w:rFonts w:ascii="Times New Roman" w:hAnsi="Times New Roman" w:cs="Times New Roman"/>
          <w:sz w:val="24"/>
          <w:szCs w:val="24"/>
        </w:rPr>
        <w:t>.</w:t>
      </w:r>
      <w:r w:rsidR="004032B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BB2A43">
        <w:rPr>
          <w:rFonts w:ascii="Times New Roman" w:hAnsi="Times New Roman" w:cs="Times New Roman"/>
          <w:sz w:val="24"/>
          <w:szCs w:val="24"/>
        </w:rPr>
        <w:t>D</w:t>
      </w:r>
      <w:r w:rsidR="004032B7" w:rsidRPr="00924A2C">
        <w:rPr>
          <w:rFonts w:ascii="Times New Roman" w:hAnsi="Times New Roman" w:cs="Times New Roman"/>
          <w:sz w:val="24"/>
          <w:szCs w:val="24"/>
        </w:rPr>
        <w:t>onacije od pravnih i fizičkih osoba tekuće donacije iznos</w:t>
      </w:r>
      <w:r w:rsidR="00432F66">
        <w:rPr>
          <w:rFonts w:ascii="Times New Roman" w:hAnsi="Times New Roman" w:cs="Times New Roman"/>
          <w:sz w:val="24"/>
          <w:szCs w:val="24"/>
        </w:rPr>
        <w:t>e</w:t>
      </w:r>
      <w:r w:rsidR="004032B7" w:rsidRPr="00924A2C">
        <w:rPr>
          <w:rFonts w:ascii="Times New Roman" w:hAnsi="Times New Roman" w:cs="Times New Roman"/>
          <w:sz w:val="24"/>
          <w:szCs w:val="24"/>
        </w:rPr>
        <w:t xml:space="preserve"> od </w:t>
      </w:r>
      <w:r w:rsidR="00B972BF">
        <w:rPr>
          <w:rFonts w:ascii="Times New Roman" w:hAnsi="Times New Roman" w:cs="Times New Roman"/>
          <w:sz w:val="24"/>
          <w:szCs w:val="24"/>
        </w:rPr>
        <w:t>2</w:t>
      </w:r>
      <w:r w:rsidR="00BB2A43">
        <w:rPr>
          <w:rFonts w:ascii="Times New Roman" w:hAnsi="Times New Roman" w:cs="Times New Roman"/>
          <w:sz w:val="24"/>
          <w:szCs w:val="24"/>
        </w:rPr>
        <w:t xml:space="preserve">.000,00 EUR što je </w:t>
      </w:r>
      <w:r w:rsidR="00B972BF">
        <w:rPr>
          <w:rFonts w:ascii="Times New Roman" w:hAnsi="Times New Roman" w:cs="Times New Roman"/>
          <w:sz w:val="24"/>
          <w:szCs w:val="24"/>
        </w:rPr>
        <w:t xml:space="preserve">smanjenje </w:t>
      </w:r>
      <w:r w:rsidR="00BB2A43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B972BF">
        <w:rPr>
          <w:rFonts w:ascii="Times New Roman" w:hAnsi="Times New Roman" w:cs="Times New Roman"/>
          <w:sz w:val="24"/>
          <w:szCs w:val="24"/>
        </w:rPr>
        <w:t xml:space="preserve"> ove godine je donacija bila samo za manifestaciju Novaljski </w:t>
      </w:r>
      <w:proofErr w:type="spellStart"/>
      <w:r w:rsidR="00B972BF">
        <w:rPr>
          <w:rFonts w:ascii="Times New Roman" w:hAnsi="Times New Roman" w:cs="Times New Roman"/>
          <w:sz w:val="24"/>
          <w:szCs w:val="24"/>
        </w:rPr>
        <w:t>trijatar</w:t>
      </w:r>
      <w:proofErr w:type="spellEnd"/>
      <w:r w:rsidR="00B972BF">
        <w:rPr>
          <w:rFonts w:ascii="Times New Roman" w:hAnsi="Times New Roman" w:cs="Times New Roman"/>
          <w:sz w:val="24"/>
          <w:szCs w:val="24"/>
        </w:rPr>
        <w:t>.</w:t>
      </w:r>
      <w:r w:rsidR="00BB2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689CA" w14:textId="77777777" w:rsidR="00890B9A" w:rsidRPr="00924A2C" w:rsidRDefault="00890B9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A0CB7E" w14:textId="34B8417E" w:rsidR="002B21D1" w:rsidRPr="00924A2C" w:rsidRDefault="002B21D1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Rashodi </w:t>
      </w:r>
      <w:r w:rsidR="000A3A65">
        <w:rPr>
          <w:rFonts w:ascii="Times New Roman" w:hAnsi="Times New Roman" w:cs="Times New Roman"/>
          <w:sz w:val="24"/>
          <w:szCs w:val="24"/>
        </w:rPr>
        <w:t xml:space="preserve">poslovanja </w:t>
      </w:r>
      <w:r w:rsidR="00B972BF">
        <w:rPr>
          <w:rFonts w:ascii="Times New Roman" w:hAnsi="Times New Roman" w:cs="Times New Roman"/>
          <w:sz w:val="24"/>
          <w:szCs w:val="24"/>
        </w:rPr>
        <w:t>219.769,69</w:t>
      </w:r>
      <w:r w:rsidR="004032B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52217F">
        <w:rPr>
          <w:rFonts w:ascii="Times New Roman" w:hAnsi="Times New Roman" w:cs="Times New Roman"/>
          <w:sz w:val="24"/>
          <w:szCs w:val="24"/>
        </w:rPr>
        <w:t>EUR</w:t>
      </w:r>
      <w:r w:rsidRPr="00924A2C">
        <w:rPr>
          <w:rFonts w:ascii="Times New Roman" w:hAnsi="Times New Roman" w:cs="Times New Roman"/>
          <w:sz w:val="24"/>
          <w:szCs w:val="24"/>
        </w:rPr>
        <w:t xml:space="preserve"> i realizirani su</w:t>
      </w:r>
      <w:r w:rsidR="005D3C98">
        <w:rPr>
          <w:rFonts w:ascii="Times New Roman" w:hAnsi="Times New Roman" w:cs="Times New Roman"/>
          <w:sz w:val="24"/>
          <w:szCs w:val="24"/>
        </w:rPr>
        <w:t xml:space="preserve"> </w:t>
      </w:r>
      <w:r w:rsidR="00B972BF">
        <w:rPr>
          <w:rFonts w:ascii="Times New Roman" w:hAnsi="Times New Roman" w:cs="Times New Roman"/>
          <w:sz w:val="24"/>
          <w:szCs w:val="24"/>
        </w:rPr>
        <w:t>74,67</w:t>
      </w:r>
      <w:r w:rsidRPr="00924A2C">
        <w:rPr>
          <w:rFonts w:ascii="Times New Roman" w:hAnsi="Times New Roman" w:cs="Times New Roman"/>
          <w:sz w:val="24"/>
          <w:szCs w:val="24"/>
        </w:rPr>
        <w:t xml:space="preserve"> % od planiranih, a sastoje se od redovnih rashoda poslovanja</w:t>
      </w:r>
      <w:r w:rsidR="005D3C98">
        <w:rPr>
          <w:rFonts w:ascii="Times New Roman" w:hAnsi="Times New Roman" w:cs="Times New Roman"/>
          <w:sz w:val="24"/>
          <w:szCs w:val="24"/>
        </w:rPr>
        <w:t xml:space="preserve"> u iznosu od </w:t>
      </w:r>
      <w:bookmarkStart w:id="0" w:name="_Hlk226103414"/>
      <w:r w:rsidR="00B972BF">
        <w:rPr>
          <w:rFonts w:ascii="Times New Roman" w:hAnsi="Times New Roman" w:cs="Times New Roman"/>
          <w:sz w:val="24"/>
          <w:szCs w:val="24"/>
        </w:rPr>
        <w:t>108.059,58</w:t>
      </w:r>
      <w:r w:rsidR="005D3C98">
        <w:rPr>
          <w:rFonts w:ascii="Times New Roman" w:hAnsi="Times New Roman" w:cs="Times New Roman"/>
          <w:sz w:val="24"/>
          <w:szCs w:val="24"/>
        </w:rPr>
        <w:t xml:space="preserve"> </w:t>
      </w:r>
      <w:r w:rsidRPr="00924A2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24A2C">
        <w:rPr>
          <w:rFonts w:ascii="Times New Roman" w:hAnsi="Times New Roman" w:cs="Times New Roman"/>
          <w:sz w:val="24"/>
          <w:szCs w:val="24"/>
        </w:rPr>
        <w:t xml:space="preserve">i rashoda za </w:t>
      </w:r>
      <w:r w:rsidR="005C24E1" w:rsidRPr="00924A2C">
        <w:rPr>
          <w:rFonts w:ascii="Times New Roman" w:hAnsi="Times New Roman" w:cs="Times New Roman"/>
          <w:sz w:val="24"/>
          <w:szCs w:val="24"/>
        </w:rPr>
        <w:t>manifestacije</w:t>
      </w:r>
      <w:r w:rsidRPr="00924A2C">
        <w:rPr>
          <w:rFonts w:ascii="Times New Roman" w:hAnsi="Times New Roman" w:cs="Times New Roman"/>
          <w:sz w:val="24"/>
          <w:szCs w:val="24"/>
        </w:rPr>
        <w:t xml:space="preserve"> u kulturi</w:t>
      </w:r>
      <w:r w:rsidR="005D3C9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B972BF">
        <w:rPr>
          <w:rFonts w:ascii="Times New Roman" w:hAnsi="Times New Roman" w:cs="Times New Roman"/>
          <w:sz w:val="24"/>
          <w:szCs w:val="24"/>
        </w:rPr>
        <w:t>111.710,11</w:t>
      </w:r>
      <w:r w:rsidR="005D3C98">
        <w:rPr>
          <w:rFonts w:ascii="Times New Roman" w:hAnsi="Times New Roman" w:cs="Times New Roman"/>
          <w:sz w:val="24"/>
          <w:szCs w:val="24"/>
        </w:rPr>
        <w:t xml:space="preserve"> EUR</w:t>
      </w:r>
      <w:r w:rsidR="005C24E1" w:rsidRPr="00924A2C">
        <w:rPr>
          <w:rFonts w:ascii="Times New Roman" w:hAnsi="Times New Roman" w:cs="Times New Roman"/>
          <w:sz w:val="24"/>
          <w:szCs w:val="24"/>
        </w:rPr>
        <w:t>.</w:t>
      </w:r>
    </w:p>
    <w:p w14:paraId="05AB9B0F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6852B6" w14:textId="76A7A1F8" w:rsidR="005C24E1" w:rsidRPr="00924A2C" w:rsidRDefault="005C24E1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Redovni rashodi poslovanja iznose </w:t>
      </w:r>
      <w:r w:rsidR="005D3C98">
        <w:rPr>
          <w:rFonts w:ascii="Times New Roman" w:hAnsi="Times New Roman" w:cs="Times New Roman"/>
          <w:sz w:val="24"/>
          <w:szCs w:val="24"/>
        </w:rPr>
        <w:t>94.389,26</w:t>
      </w:r>
      <w:r w:rsidR="0061497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5D3C98">
        <w:rPr>
          <w:rFonts w:ascii="Times New Roman" w:hAnsi="Times New Roman" w:cs="Times New Roman"/>
          <w:sz w:val="24"/>
          <w:szCs w:val="24"/>
        </w:rPr>
        <w:t>EUR</w:t>
      </w:r>
      <w:r w:rsidR="006C65E6" w:rsidRPr="00924A2C">
        <w:rPr>
          <w:rFonts w:ascii="Times New Roman" w:hAnsi="Times New Roman" w:cs="Times New Roman"/>
          <w:sz w:val="24"/>
          <w:szCs w:val="24"/>
        </w:rPr>
        <w:t xml:space="preserve">, od čega rashodi za zaposlene iznose </w:t>
      </w:r>
      <w:r w:rsidR="005D3C98">
        <w:rPr>
          <w:rFonts w:ascii="Times New Roman" w:hAnsi="Times New Roman" w:cs="Times New Roman"/>
          <w:sz w:val="24"/>
          <w:szCs w:val="24"/>
        </w:rPr>
        <w:t>65.919,31 EUR</w:t>
      </w:r>
      <w:r w:rsidR="00801CB8" w:rsidRPr="00924A2C">
        <w:rPr>
          <w:rFonts w:ascii="Times New Roman" w:hAnsi="Times New Roman" w:cs="Times New Roman"/>
          <w:sz w:val="24"/>
          <w:szCs w:val="24"/>
        </w:rPr>
        <w:t xml:space="preserve">, materijalni i financijski rashodi </w:t>
      </w:r>
      <w:r w:rsidR="005D3C98">
        <w:rPr>
          <w:rFonts w:ascii="Times New Roman" w:hAnsi="Times New Roman" w:cs="Times New Roman"/>
          <w:sz w:val="24"/>
          <w:szCs w:val="24"/>
        </w:rPr>
        <w:t>21.258,09 EUR</w:t>
      </w:r>
      <w:r w:rsidR="00801CB8" w:rsidRPr="00924A2C">
        <w:rPr>
          <w:rFonts w:ascii="Times New Roman" w:hAnsi="Times New Roman" w:cs="Times New Roman"/>
          <w:sz w:val="24"/>
          <w:szCs w:val="24"/>
        </w:rPr>
        <w:t xml:space="preserve">, a rashodi za nabavu dugotrajne imovine </w:t>
      </w:r>
      <w:r w:rsidR="005D3C98">
        <w:rPr>
          <w:rFonts w:ascii="Times New Roman" w:hAnsi="Times New Roman" w:cs="Times New Roman"/>
          <w:sz w:val="24"/>
          <w:szCs w:val="24"/>
        </w:rPr>
        <w:t>7.211,86 EUR</w:t>
      </w:r>
      <w:r w:rsidR="00801CB8" w:rsidRPr="00924A2C">
        <w:rPr>
          <w:rFonts w:ascii="Times New Roman" w:hAnsi="Times New Roman" w:cs="Times New Roman"/>
          <w:sz w:val="24"/>
          <w:szCs w:val="24"/>
        </w:rPr>
        <w:t>.</w:t>
      </w:r>
    </w:p>
    <w:p w14:paraId="7439D5CC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8B4992" w14:textId="38048C97" w:rsidR="00313DC9" w:rsidRDefault="00801CB8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Rashodi za manifestacije u kulturu u izvještajnom razdoblju iznose </w:t>
      </w:r>
      <w:r w:rsidR="00037710" w:rsidRPr="00037710">
        <w:rPr>
          <w:rFonts w:ascii="Times New Roman" w:hAnsi="Times New Roman" w:cs="Times New Roman"/>
          <w:sz w:val="24"/>
          <w:szCs w:val="24"/>
        </w:rPr>
        <w:t xml:space="preserve">108.059,58 </w:t>
      </w:r>
      <w:r w:rsidRPr="00924A2C">
        <w:rPr>
          <w:rFonts w:ascii="Times New Roman" w:hAnsi="Times New Roman" w:cs="Times New Roman"/>
          <w:sz w:val="24"/>
          <w:szCs w:val="24"/>
        </w:rPr>
        <w:t>i manji</w:t>
      </w:r>
      <w:r w:rsidR="0052217F">
        <w:rPr>
          <w:rFonts w:ascii="Times New Roman" w:hAnsi="Times New Roman" w:cs="Times New Roman"/>
          <w:sz w:val="24"/>
          <w:szCs w:val="24"/>
        </w:rPr>
        <w:t xml:space="preserve"> su</w:t>
      </w:r>
      <w:r w:rsidRPr="00924A2C">
        <w:rPr>
          <w:rFonts w:ascii="Times New Roman" w:hAnsi="Times New Roman" w:cs="Times New Roman"/>
          <w:sz w:val="24"/>
          <w:szCs w:val="24"/>
        </w:rPr>
        <w:t xml:space="preserve"> od planiranih </w:t>
      </w:r>
      <w:r w:rsidR="0052217F">
        <w:rPr>
          <w:rFonts w:ascii="Times New Roman" w:hAnsi="Times New Roman" w:cs="Times New Roman"/>
          <w:sz w:val="24"/>
          <w:szCs w:val="24"/>
        </w:rPr>
        <w:t>u</w:t>
      </w:r>
      <w:r w:rsidRPr="00924A2C">
        <w:rPr>
          <w:rFonts w:ascii="Times New Roman" w:hAnsi="Times New Roman" w:cs="Times New Roman"/>
          <w:sz w:val="24"/>
          <w:szCs w:val="24"/>
        </w:rPr>
        <w:t xml:space="preserve"> 202</w:t>
      </w:r>
      <w:r w:rsidR="00037710">
        <w:rPr>
          <w:rFonts w:ascii="Times New Roman" w:hAnsi="Times New Roman" w:cs="Times New Roman"/>
          <w:sz w:val="24"/>
          <w:szCs w:val="24"/>
        </w:rPr>
        <w:t>5</w:t>
      </w:r>
      <w:r w:rsidRPr="00924A2C">
        <w:rPr>
          <w:rFonts w:ascii="Times New Roman" w:hAnsi="Times New Roman" w:cs="Times New Roman"/>
          <w:sz w:val="24"/>
          <w:szCs w:val="24"/>
        </w:rPr>
        <w:t>.g.</w:t>
      </w:r>
      <w:r w:rsidR="00894F38" w:rsidRPr="00924A2C">
        <w:rPr>
          <w:rFonts w:ascii="Times New Roman" w:hAnsi="Times New Roman" w:cs="Times New Roman"/>
          <w:sz w:val="24"/>
          <w:szCs w:val="24"/>
        </w:rPr>
        <w:t xml:space="preserve"> Po manifestacijama rashodi su iznosili</w:t>
      </w:r>
      <w:r w:rsidR="0052217F">
        <w:rPr>
          <w:rFonts w:ascii="Times New Roman" w:hAnsi="Times New Roman" w:cs="Times New Roman"/>
          <w:sz w:val="24"/>
          <w:szCs w:val="24"/>
        </w:rPr>
        <w:t xml:space="preserve"> kako slijedi</w:t>
      </w:r>
      <w:r w:rsidR="00894F38" w:rsidRPr="00924A2C">
        <w:rPr>
          <w:rFonts w:ascii="Times New Roman" w:hAnsi="Times New Roman" w:cs="Times New Roman"/>
          <w:sz w:val="24"/>
          <w:szCs w:val="24"/>
        </w:rPr>
        <w:t>:</w:t>
      </w:r>
      <w:r w:rsidR="00CC5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F38" w:rsidRPr="00924A2C">
        <w:rPr>
          <w:rFonts w:ascii="Times New Roman" w:hAnsi="Times New Roman" w:cs="Times New Roman"/>
          <w:sz w:val="24"/>
          <w:szCs w:val="24"/>
        </w:rPr>
        <w:t>Antonja</w:t>
      </w:r>
      <w:proofErr w:type="spellEnd"/>
      <w:r w:rsidR="00894F38" w:rsidRPr="00924A2C">
        <w:rPr>
          <w:rFonts w:ascii="Times New Roman" w:hAnsi="Times New Roman" w:cs="Times New Roman"/>
          <w:sz w:val="24"/>
          <w:szCs w:val="24"/>
        </w:rPr>
        <w:t xml:space="preserve"> – dječji festival </w:t>
      </w:r>
      <w:r w:rsidR="005D3C98">
        <w:rPr>
          <w:rFonts w:ascii="Times New Roman" w:hAnsi="Times New Roman" w:cs="Times New Roman"/>
          <w:sz w:val="24"/>
          <w:szCs w:val="24"/>
        </w:rPr>
        <w:t>5.300,00 EUR</w:t>
      </w:r>
      <w:r w:rsidR="00E24C41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894F38" w:rsidRPr="00924A2C">
        <w:rPr>
          <w:rFonts w:ascii="Times New Roman" w:hAnsi="Times New Roman" w:cs="Times New Roman"/>
          <w:sz w:val="24"/>
          <w:szCs w:val="24"/>
        </w:rPr>
        <w:t>(100,00%),</w:t>
      </w:r>
      <w:r w:rsidR="00CC5547" w:rsidRPr="00CC5547">
        <w:rPr>
          <w:rFonts w:ascii="Times New Roman" w:hAnsi="Times New Roman" w:cs="Times New Roman"/>
          <w:sz w:val="24"/>
          <w:szCs w:val="24"/>
        </w:rPr>
        <w:t xml:space="preserve"> </w:t>
      </w:r>
      <w:r w:rsidR="00CC5547" w:rsidRPr="00924A2C">
        <w:rPr>
          <w:rFonts w:ascii="Times New Roman" w:hAnsi="Times New Roman" w:cs="Times New Roman"/>
          <w:sz w:val="24"/>
          <w:szCs w:val="24"/>
        </w:rPr>
        <w:t xml:space="preserve">Novaljski </w:t>
      </w:r>
      <w:proofErr w:type="spellStart"/>
      <w:r w:rsidR="00CC5547" w:rsidRPr="00924A2C">
        <w:rPr>
          <w:rFonts w:ascii="Times New Roman" w:hAnsi="Times New Roman" w:cs="Times New Roman"/>
          <w:sz w:val="24"/>
          <w:szCs w:val="24"/>
        </w:rPr>
        <w:t>trijatar</w:t>
      </w:r>
      <w:proofErr w:type="spellEnd"/>
      <w:r w:rsidR="00CC554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CC5547">
        <w:rPr>
          <w:rFonts w:ascii="Times New Roman" w:hAnsi="Times New Roman" w:cs="Times New Roman"/>
          <w:sz w:val="24"/>
          <w:szCs w:val="24"/>
        </w:rPr>
        <w:t xml:space="preserve">24.648,88 EUR </w:t>
      </w:r>
      <w:r w:rsidR="00CC5547" w:rsidRPr="00924A2C">
        <w:rPr>
          <w:rFonts w:ascii="Times New Roman" w:hAnsi="Times New Roman" w:cs="Times New Roman"/>
          <w:sz w:val="24"/>
          <w:szCs w:val="24"/>
        </w:rPr>
        <w:t xml:space="preserve"> (</w:t>
      </w:r>
      <w:r w:rsidR="00CC5547">
        <w:rPr>
          <w:rFonts w:ascii="Times New Roman" w:hAnsi="Times New Roman" w:cs="Times New Roman"/>
          <w:sz w:val="24"/>
          <w:szCs w:val="24"/>
        </w:rPr>
        <w:t>92,32</w:t>
      </w:r>
      <w:r w:rsidR="00CC5547" w:rsidRPr="00924A2C">
        <w:rPr>
          <w:rFonts w:ascii="Times New Roman" w:hAnsi="Times New Roman" w:cs="Times New Roman"/>
          <w:sz w:val="24"/>
          <w:szCs w:val="24"/>
        </w:rPr>
        <w:t>%</w:t>
      </w:r>
      <w:r w:rsidR="00CC5547">
        <w:rPr>
          <w:rFonts w:ascii="Times New Roman" w:hAnsi="Times New Roman" w:cs="Times New Roman"/>
          <w:sz w:val="24"/>
          <w:szCs w:val="24"/>
        </w:rPr>
        <w:t xml:space="preserve"> od planiranih</w:t>
      </w:r>
      <w:r w:rsidR="00CC5547" w:rsidRPr="00924A2C">
        <w:rPr>
          <w:rFonts w:ascii="Times New Roman" w:hAnsi="Times New Roman" w:cs="Times New Roman"/>
          <w:sz w:val="24"/>
          <w:szCs w:val="24"/>
        </w:rPr>
        <w:t xml:space="preserve">), </w:t>
      </w:r>
      <w:r w:rsidR="005D3C98">
        <w:rPr>
          <w:rFonts w:ascii="Times New Roman" w:hAnsi="Times New Roman" w:cs="Times New Roman"/>
          <w:sz w:val="24"/>
          <w:szCs w:val="24"/>
        </w:rPr>
        <w:t xml:space="preserve">Novaljsko glazbeno ljeto </w:t>
      </w:r>
      <w:r w:rsidR="00CC5547">
        <w:rPr>
          <w:rFonts w:ascii="Times New Roman" w:hAnsi="Times New Roman" w:cs="Times New Roman"/>
          <w:sz w:val="24"/>
          <w:szCs w:val="24"/>
        </w:rPr>
        <w:t>8.117,45</w:t>
      </w:r>
      <w:r w:rsidR="005D3C98">
        <w:rPr>
          <w:rFonts w:ascii="Times New Roman" w:hAnsi="Times New Roman" w:cs="Times New Roman"/>
          <w:sz w:val="24"/>
          <w:szCs w:val="24"/>
        </w:rPr>
        <w:t xml:space="preserve"> EUR (</w:t>
      </w:r>
      <w:r w:rsidR="00CC5547">
        <w:rPr>
          <w:rFonts w:ascii="Times New Roman" w:hAnsi="Times New Roman" w:cs="Times New Roman"/>
          <w:sz w:val="24"/>
          <w:szCs w:val="24"/>
        </w:rPr>
        <w:t>94,39</w:t>
      </w:r>
      <w:r w:rsidR="00073D77">
        <w:rPr>
          <w:rFonts w:ascii="Times New Roman" w:hAnsi="Times New Roman" w:cs="Times New Roman"/>
          <w:sz w:val="24"/>
          <w:szCs w:val="24"/>
        </w:rPr>
        <w:t>% od planiranih</w:t>
      </w:r>
      <w:r w:rsidR="005D3C98">
        <w:rPr>
          <w:rFonts w:ascii="Times New Roman" w:hAnsi="Times New Roman" w:cs="Times New Roman"/>
          <w:sz w:val="24"/>
          <w:szCs w:val="24"/>
        </w:rPr>
        <w:t>),</w:t>
      </w:r>
      <w:r w:rsidR="00894F38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CC5547" w:rsidRPr="00924A2C">
        <w:rPr>
          <w:rFonts w:ascii="Times New Roman" w:hAnsi="Times New Roman" w:cs="Times New Roman"/>
          <w:sz w:val="24"/>
          <w:szCs w:val="24"/>
        </w:rPr>
        <w:t xml:space="preserve">Dani kulture u Novalji </w:t>
      </w:r>
      <w:r w:rsidR="00CC5547">
        <w:rPr>
          <w:rFonts w:ascii="Times New Roman" w:hAnsi="Times New Roman" w:cs="Times New Roman"/>
          <w:sz w:val="24"/>
          <w:szCs w:val="24"/>
        </w:rPr>
        <w:t>17.296,69</w:t>
      </w:r>
      <w:r w:rsidR="00CC5547" w:rsidRPr="00924A2C">
        <w:rPr>
          <w:rFonts w:ascii="Times New Roman" w:hAnsi="Times New Roman" w:cs="Times New Roman"/>
          <w:sz w:val="24"/>
          <w:szCs w:val="24"/>
        </w:rPr>
        <w:t xml:space="preserve"> EUR (</w:t>
      </w:r>
      <w:r w:rsidR="00CC5547">
        <w:rPr>
          <w:rFonts w:ascii="Times New Roman" w:hAnsi="Times New Roman" w:cs="Times New Roman"/>
          <w:sz w:val="24"/>
          <w:szCs w:val="24"/>
        </w:rPr>
        <w:t>82,76</w:t>
      </w:r>
      <w:r w:rsidR="00CC5547" w:rsidRPr="00924A2C">
        <w:rPr>
          <w:rFonts w:ascii="Times New Roman" w:hAnsi="Times New Roman" w:cs="Times New Roman"/>
          <w:sz w:val="24"/>
          <w:szCs w:val="24"/>
        </w:rPr>
        <w:t>% od planiranih)</w:t>
      </w:r>
      <w:r w:rsidR="00894F38" w:rsidRPr="00924A2C">
        <w:rPr>
          <w:rFonts w:ascii="Times New Roman" w:hAnsi="Times New Roman" w:cs="Times New Roman"/>
          <w:sz w:val="24"/>
          <w:szCs w:val="24"/>
        </w:rPr>
        <w:t>,</w:t>
      </w:r>
      <w:r w:rsidR="00951FE5" w:rsidRPr="00924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41" w:rsidRPr="00924A2C">
        <w:rPr>
          <w:rFonts w:ascii="Times New Roman" w:hAnsi="Times New Roman" w:cs="Times New Roman"/>
          <w:sz w:val="24"/>
          <w:szCs w:val="24"/>
        </w:rPr>
        <w:t>Kino</w:t>
      </w:r>
      <w:r w:rsidR="00CC5547">
        <w:rPr>
          <w:rFonts w:ascii="Times New Roman" w:hAnsi="Times New Roman" w:cs="Times New Roman"/>
          <w:sz w:val="24"/>
          <w:szCs w:val="24"/>
        </w:rPr>
        <w:t>prikazivačka</w:t>
      </w:r>
      <w:proofErr w:type="spellEnd"/>
      <w:r w:rsidR="00CC5547">
        <w:rPr>
          <w:rFonts w:ascii="Times New Roman" w:hAnsi="Times New Roman" w:cs="Times New Roman"/>
          <w:sz w:val="24"/>
          <w:szCs w:val="24"/>
        </w:rPr>
        <w:t xml:space="preserve"> </w:t>
      </w:r>
      <w:r w:rsidR="00882F58">
        <w:rPr>
          <w:rFonts w:ascii="Times New Roman" w:hAnsi="Times New Roman" w:cs="Times New Roman"/>
          <w:sz w:val="24"/>
          <w:szCs w:val="24"/>
        </w:rPr>
        <w:t>djelatnost</w:t>
      </w:r>
      <w:r w:rsidR="00CC5547">
        <w:rPr>
          <w:rFonts w:ascii="Times New Roman" w:hAnsi="Times New Roman" w:cs="Times New Roman"/>
          <w:sz w:val="24"/>
          <w:szCs w:val="24"/>
        </w:rPr>
        <w:t xml:space="preserve"> </w:t>
      </w:r>
      <w:r w:rsidR="00882F58">
        <w:rPr>
          <w:rFonts w:ascii="Times New Roman" w:hAnsi="Times New Roman" w:cs="Times New Roman"/>
          <w:sz w:val="24"/>
          <w:szCs w:val="24"/>
        </w:rPr>
        <w:t>2.373,39</w:t>
      </w:r>
      <w:r w:rsidR="00F81F47" w:rsidRPr="00924A2C">
        <w:rPr>
          <w:rFonts w:ascii="Times New Roman" w:hAnsi="Times New Roman" w:cs="Times New Roman"/>
          <w:sz w:val="24"/>
          <w:szCs w:val="24"/>
        </w:rPr>
        <w:t xml:space="preserve"> </w:t>
      </w:r>
      <w:r w:rsidR="00073D77">
        <w:rPr>
          <w:rFonts w:ascii="Times New Roman" w:hAnsi="Times New Roman" w:cs="Times New Roman"/>
          <w:sz w:val="24"/>
          <w:szCs w:val="24"/>
        </w:rPr>
        <w:t>EUR</w:t>
      </w:r>
      <w:r w:rsidR="00E24C41" w:rsidRPr="00924A2C">
        <w:rPr>
          <w:rFonts w:ascii="Times New Roman" w:hAnsi="Times New Roman" w:cs="Times New Roman"/>
          <w:sz w:val="24"/>
          <w:szCs w:val="24"/>
        </w:rPr>
        <w:t xml:space="preserve"> (</w:t>
      </w:r>
      <w:r w:rsidR="00882F58">
        <w:rPr>
          <w:rFonts w:ascii="Times New Roman" w:hAnsi="Times New Roman" w:cs="Times New Roman"/>
          <w:sz w:val="24"/>
          <w:szCs w:val="24"/>
        </w:rPr>
        <w:t>55,20</w:t>
      </w:r>
      <w:r w:rsidR="00073D77">
        <w:rPr>
          <w:rFonts w:ascii="Times New Roman" w:hAnsi="Times New Roman" w:cs="Times New Roman"/>
          <w:sz w:val="24"/>
          <w:szCs w:val="24"/>
        </w:rPr>
        <w:t>%</w:t>
      </w:r>
      <w:r w:rsidR="00E24C41" w:rsidRPr="00924A2C">
        <w:rPr>
          <w:rFonts w:ascii="Times New Roman" w:hAnsi="Times New Roman" w:cs="Times New Roman"/>
          <w:sz w:val="24"/>
          <w:szCs w:val="24"/>
        </w:rPr>
        <w:t>%</w:t>
      </w:r>
      <w:r w:rsidR="001751F7" w:rsidRPr="00924A2C">
        <w:rPr>
          <w:rFonts w:ascii="Times New Roman" w:hAnsi="Times New Roman" w:cs="Times New Roman"/>
          <w:sz w:val="24"/>
          <w:szCs w:val="24"/>
        </w:rPr>
        <w:t xml:space="preserve"> od planiranih</w:t>
      </w:r>
      <w:r w:rsidR="00E24C41" w:rsidRPr="00924A2C">
        <w:rPr>
          <w:rFonts w:ascii="Times New Roman" w:hAnsi="Times New Roman" w:cs="Times New Roman"/>
          <w:sz w:val="24"/>
          <w:szCs w:val="24"/>
        </w:rPr>
        <w:t xml:space="preserve">), </w:t>
      </w:r>
      <w:r w:rsidR="001751F7" w:rsidRPr="00924A2C">
        <w:rPr>
          <w:rFonts w:ascii="Times New Roman" w:hAnsi="Times New Roman" w:cs="Times New Roman"/>
          <w:sz w:val="24"/>
          <w:szCs w:val="24"/>
        </w:rPr>
        <w:t xml:space="preserve">, </w:t>
      </w:r>
      <w:r w:rsidR="00882F58">
        <w:rPr>
          <w:rFonts w:ascii="Times New Roman" w:hAnsi="Times New Roman" w:cs="Times New Roman"/>
          <w:sz w:val="24"/>
          <w:szCs w:val="24"/>
        </w:rPr>
        <w:t>Kazalište, koncerti, kulturna baština, izložbe i sl. 53.973,70</w:t>
      </w:r>
      <w:r w:rsidR="00073D77">
        <w:rPr>
          <w:rFonts w:ascii="Times New Roman" w:hAnsi="Times New Roman" w:cs="Times New Roman"/>
          <w:sz w:val="24"/>
          <w:szCs w:val="24"/>
        </w:rPr>
        <w:t xml:space="preserve"> EUR</w:t>
      </w:r>
      <w:r w:rsidR="001751F7" w:rsidRPr="00924A2C">
        <w:rPr>
          <w:rFonts w:ascii="Times New Roman" w:hAnsi="Times New Roman" w:cs="Times New Roman"/>
          <w:sz w:val="24"/>
          <w:szCs w:val="24"/>
        </w:rPr>
        <w:t xml:space="preserve"> (</w:t>
      </w:r>
      <w:r w:rsidR="00882F58">
        <w:rPr>
          <w:rFonts w:ascii="Times New Roman" w:hAnsi="Times New Roman" w:cs="Times New Roman"/>
          <w:sz w:val="24"/>
          <w:szCs w:val="24"/>
        </w:rPr>
        <w:t>84,80</w:t>
      </w:r>
      <w:r w:rsidR="001751F7" w:rsidRPr="00924A2C">
        <w:rPr>
          <w:rFonts w:ascii="Times New Roman" w:hAnsi="Times New Roman" w:cs="Times New Roman"/>
          <w:sz w:val="24"/>
          <w:szCs w:val="24"/>
        </w:rPr>
        <w:t>% od planiranih)</w:t>
      </w:r>
      <w:r w:rsidR="00C72B3C" w:rsidRPr="00924A2C">
        <w:rPr>
          <w:rFonts w:ascii="Times New Roman" w:hAnsi="Times New Roman" w:cs="Times New Roman"/>
          <w:sz w:val="24"/>
          <w:szCs w:val="24"/>
        </w:rPr>
        <w:t>.</w:t>
      </w:r>
    </w:p>
    <w:p w14:paraId="03D01677" w14:textId="77777777" w:rsidR="00882F58" w:rsidRPr="00924A2C" w:rsidRDefault="00882F58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CBF076" w14:textId="6903CF70" w:rsidR="00894F38" w:rsidRPr="00924A2C" w:rsidRDefault="001D2641" w:rsidP="00C72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Prenesena sredstva iz prethodne godine </w:t>
      </w:r>
      <w:r w:rsidR="00C72B3C" w:rsidRPr="00924A2C">
        <w:rPr>
          <w:rFonts w:ascii="Times New Roman" w:hAnsi="Times New Roman" w:cs="Times New Roman"/>
          <w:sz w:val="24"/>
          <w:szCs w:val="24"/>
        </w:rPr>
        <w:t xml:space="preserve">su iznosila </w:t>
      </w:r>
      <w:r w:rsidR="00882F58">
        <w:rPr>
          <w:rFonts w:ascii="Times New Roman" w:hAnsi="Times New Roman" w:cs="Times New Roman"/>
          <w:sz w:val="24"/>
          <w:szCs w:val="24"/>
        </w:rPr>
        <w:t>14.046,53 EUR</w:t>
      </w:r>
      <w:r w:rsidR="00C72B3C" w:rsidRPr="00924A2C">
        <w:rPr>
          <w:rFonts w:ascii="Times New Roman" w:hAnsi="Times New Roman" w:cs="Times New Roman"/>
          <w:sz w:val="24"/>
          <w:szCs w:val="24"/>
        </w:rPr>
        <w:t xml:space="preserve"> i </w:t>
      </w:r>
      <w:r w:rsidR="00882F58">
        <w:rPr>
          <w:rFonts w:ascii="Times New Roman" w:hAnsi="Times New Roman" w:cs="Times New Roman"/>
          <w:sz w:val="24"/>
          <w:szCs w:val="24"/>
        </w:rPr>
        <w:t>realizirana su u iznosu 11.091,61</w:t>
      </w:r>
      <w:r w:rsidR="00882F58" w:rsidRPr="00882F58">
        <w:t xml:space="preserve"> </w:t>
      </w:r>
      <w:r w:rsidR="00882F58" w:rsidRPr="00882F58">
        <w:rPr>
          <w:rFonts w:ascii="Times New Roman" w:hAnsi="Times New Roman" w:cs="Times New Roman"/>
          <w:sz w:val="24"/>
          <w:szCs w:val="24"/>
        </w:rPr>
        <w:t>EUR</w:t>
      </w:r>
      <w:r w:rsidR="00882F58">
        <w:rPr>
          <w:rFonts w:ascii="Times New Roman" w:hAnsi="Times New Roman" w:cs="Times New Roman"/>
          <w:sz w:val="24"/>
          <w:szCs w:val="24"/>
        </w:rPr>
        <w:t xml:space="preserve"> i to za </w:t>
      </w:r>
      <w:r w:rsidR="00C711F1">
        <w:rPr>
          <w:rFonts w:ascii="Times New Roman" w:hAnsi="Times New Roman" w:cs="Times New Roman"/>
          <w:sz w:val="24"/>
          <w:szCs w:val="24"/>
        </w:rPr>
        <w:t>Intelektualne i osobne usluge u iznosu od 3.648,53 EUR,</w:t>
      </w:r>
      <w:r w:rsidR="00882F58">
        <w:rPr>
          <w:rFonts w:ascii="Times New Roman" w:hAnsi="Times New Roman" w:cs="Times New Roman"/>
          <w:sz w:val="24"/>
          <w:szCs w:val="24"/>
        </w:rPr>
        <w:t xml:space="preserve"> </w:t>
      </w:r>
      <w:r w:rsidR="001751F7" w:rsidRPr="00924A2C">
        <w:rPr>
          <w:rFonts w:ascii="Times New Roman" w:hAnsi="Times New Roman" w:cs="Times New Roman"/>
          <w:sz w:val="24"/>
          <w:szCs w:val="24"/>
        </w:rPr>
        <w:t>(</w:t>
      </w:r>
      <w:r w:rsidR="00C711F1">
        <w:rPr>
          <w:rFonts w:ascii="Times New Roman" w:hAnsi="Times New Roman" w:cs="Times New Roman"/>
          <w:sz w:val="24"/>
          <w:szCs w:val="24"/>
        </w:rPr>
        <w:t>97,00</w:t>
      </w:r>
      <w:r w:rsidR="001751F7" w:rsidRPr="00924A2C">
        <w:rPr>
          <w:rFonts w:ascii="Times New Roman" w:hAnsi="Times New Roman" w:cs="Times New Roman"/>
          <w:sz w:val="24"/>
          <w:szCs w:val="24"/>
        </w:rPr>
        <w:t>% od</w:t>
      </w:r>
      <w:r w:rsidR="00C72B3C" w:rsidRPr="00924A2C">
        <w:rPr>
          <w:rFonts w:ascii="Times New Roman" w:hAnsi="Times New Roman" w:cs="Times New Roman"/>
          <w:sz w:val="24"/>
          <w:szCs w:val="24"/>
        </w:rPr>
        <w:t xml:space="preserve"> p</w:t>
      </w:r>
      <w:r w:rsidR="001751F7" w:rsidRPr="00924A2C">
        <w:rPr>
          <w:rFonts w:ascii="Times New Roman" w:hAnsi="Times New Roman" w:cs="Times New Roman"/>
          <w:sz w:val="24"/>
          <w:szCs w:val="24"/>
        </w:rPr>
        <w:t>laniranih)</w:t>
      </w:r>
      <w:r w:rsidR="00C711F1">
        <w:rPr>
          <w:rFonts w:ascii="Times New Roman" w:hAnsi="Times New Roman" w:cs="Times New Roman"/>
          <w:sz w:val="24"/>
          <w:szCs w:val="24"/>
        </w:rPr>
        <w:t>,</w:t>
      </w:r>
      <w:r w:rsidR="00073D77">
        <w:rPr>
          <w:rFonts w:ascii="Times New Roman" w:hAnsi="Times New Roman" w:cs="Times New Roman"/>
          <w:sz w:val="24"/>
          <w:szCs w:val="24"/>
        </w:rPr>
        <w:t xml:space="preserve"> za </w:t>
      </w:r>
      <w:r w:rsidR="00C711F1">
        <w:rPr>
          <w:rFonts w:ascii="Times New Roman" w:hAnsi="Times New Roman" w:cs="Times New Roman"/>
          <w:sz w:val="24"/>
          <w:szCs w:val="24"/>
        </w:rPr>
        <w:t xml:space="preserve">Uredsku opremu i namještaj </w:t>
      </w:r>
      <w:r w:rsidR="00073D77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C711F1">
        <w:rPr>
          <w:rFonts w:ascii="Times New Roman" w:hAnsi="Times New Roman" w:cs="Times New Roman"/>
          <w:sz w:val="24"/>
          <w:szCs w:val="24"/>
        </w:rPr>
        <w:t>1.247,25</w:t>
      </w:r>
      <w:r w:rsidR="00073D77">
        <w:rPr>
          <w:rFonts w:ascii="Times New Roman" w:hAnsi="Times New Roman" w:cs="Times New Roman"/>
          <w:sz w:val="24"/>
          <w:szCs w:val="24"/>
        </w:rPr>
        <w:t xml:space="preserve"> EUR </w:t>
      </w:r>
      <w:r w:rsidR="00C711F1" w:rsidRPr="00C711F1">
        <w:rPr>
          <w:rFonts w:ascii="Times New Roman" w:hAnsi="Times New Roman" w:cs="Times New Roman"/>
          <w:sz w:val="24"/>
          <w:szCs w:val="24"/>
        </w:rPr>
        <w:t>(</w:t>
      </w:r>
      <w:r w:rsidR="00C711F1">
        <w:rPr>
          <w:rFonts w:ascii="Times New Roman" w:hAnsi="Times New Roman" w:cs="Times New Roman"/>
          <w:sz w:val="24"/>
          <w:szCs w:val="24"/>
        </w:rPr>
        <w:t>37</w:t>
      </w:r>
      <w:r w:rsidR="00C711F1" w:rsidRPr="00C711F1">
        <w:rPr>
          <w:rFonts w:ascii="Times New Roman" w:hAnsi="Times New Roman" w:cs="Times New Roman"/>
          <w:sz w:val="24"/>
          <w:szCs w:val="24"/>
        </w:rPr>
        <w:t>,</w:t>
      </w:r>
      <w:r w:rsidR="00C711F1">
        <w:rPr>
          <w:rFonts w:ascii="Times New Roman" w:hAnsi="Times New Roman" w:cs="Times New Roman"/>
          <w:sz w:val="24"/>
          <w:szCs w:val="24"/>
        </w:rPr>
        <w:t>8</w:t>
      </w:r>
      <w:r w:rsidR="00C711F1" w:rsidRPr="00C711F1">
        <w:rPr>
          <w:rFonts w:ascii="Times New Roman" w:hAnsi="Times New Roman" w:cs="Times New Roman"/>
          <w:sz w:val="24"/>
          <w:szCs w:val="24"/>
        </w:rPr>
        <w:t>0% od planiranih)</w:t>
      </w:r>
      <w:r w:rsidR="00C711F1">
        <w:rPr>
          <w:rFonts w:ascii="Times New Roman" w:hAnsi="Times New Roman" w:cs="Times New Roman"/>
          <w:sz w:val="24"/>
          <w:szCs w:val="24"/>
        </w:rPr>
        <w:t xml:space="preserve">, Sportska i glazbena oprema u iznosu od 1.195,83 EUR (59,79% od planiranih) i Uređaji strojevi i oprema za ostale namjene u iznosu </w:t>
      </w:r>
      <w:r w:rsidR="002E0673">
        <w:rPr>
          <w:rFonts w:ascii="Times New Roman" w:hAnsi="Times New Roman" w:cs="Times New Roman"/>
          <w:sz w:val="24"/>
          <w:szCs w:val="24"/>
        </w:rPr>
        <w:t>od 5.000,00 EUR (100,00% od planiranih).</w:t>
      </w:r>
    </w:p>
    <w:p w14:paraId="4FD4DAB9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7CEB6" w14:textId="1139FCC7" w:rsidR="00E24C41" w:rsidRPr="00924A2C" w:rsidRDefault="00E24C41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Stanje nenaplaćenih potraživanja (dospjela i nedospjela) na dan 31. 12. 202</w:t>
      </w:r>
      <w:r w:rsidR="002E0673">
        <w:rPr>
          <w:rFonts w:ascii="Times New Roman" w:hAnsi="Times New Roman" w:cs="Times New Roman"/>
          <w:sz w:val="24"/>
          <w:szCs w:val="24"/>
        </w:rPr>
        <w:t>5</w:t>
      </w:r>
      <w:r w:rsidRPr="00924A2C">
        <w:rPr>
          <w:rFonts w:ascii="Times New Roman" w:hAnsi="Times New Roman" w:cs="Times New Roman"/>
          <w:sz w:val="24"/>
          <w:szCs w:val="24"/>
        </w:rPr>
        <w:t>. iznose 0,00 kuna</w:t>
      </w:r>
    </w:p>
    <w:p w14:paraId="7921FE58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277B31" w14:textId="348A4D59" w:rsidR="00E24C41" w:rsidRDefault="00E24C41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 xml:space="preserve">Stanje nepodmirenih dospjelih obveza je 0,00 </w:t>
      </w:r>
      <w:r w:rsidR="0052217F">
        <w:rPr>
          <w:rFonts w:ascii="Times New Roman" w:hAnsi="Times New Roman" w:cs="Times New Roman"/>
          <w:sz w:val="24"/>
          <w:szCs w:val="24"/>
        </w:rPr>
        <w:t>EUR</w:t>
      </w:r>
      <w:r w:rsidR="0079170A" w:rsidRPr="00924A2C">
        <w:rPr>
          <w:rFonts w:ascii="Times New Roman" w:hAnsi="Times New Roman" w:cs="Times New Roman"/>
          <w:sz w:val="24"/>
          <w:szCs w:val="24"/>
        </w:rPr>
        <w:t>.</w:t>
      </w:r>
    </w:p>
    <w:p w14:paraId="2406DB97" w14:textId="45B7E04C" w:rsidR="0052217F" w:rsidRPr="00924A2C" w:rsidRDefault="0052217F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nedospjelih obveza iznose 6.</w:t>
      </w:r>
      <w:r w:rsidR="002E0673">
        <w:rPr>
          <w:rFonts w:ascii="Times New Roman" w:hAnsi="Times New Roman" w:cs="Times New Roman"/>
          <w:sz w:val="24"/>
          <w:szCs w:val="24"/>
        </w:rPr>
        <w:t>263,91</w:t>
      </w:r>
      <w:r>
        <w:rPr>
          <w:rFonts w:ascii="Times New Roman" w:hAnsi="Times New Roman" w:cs="Times New Roman"/>
          <w:sz w:val="24"/>
          <w:szCs w:val="24"/>
        </w:rPr>
        <w:t xml:space="preserve"> EUR i odnose se na plaće za 12 mjesec u 202</w:t>
      </w:r>
      <w:r w:rsidR="002E067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2E6BED">
        <w:rPr>
          <w:rFonts w:ascii="Times New Roman" w:hAnsi="Times New Roman" w:cs="Times New Roman"/>
          <w:sz w:val="24"/>
          <w:szCs w:val="24"/>
        </w:rPr>
        <w:t xml:space="preserve"> koje će biti isplaćene u 01. mjesecu 2026g.</w:t>
      </w:r>
    </w:p>
    <w:p w14:paraId="0DADDF25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5647D6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>Potencijalnih obveza po osnovi sudskih postupaka nema.</w:t>
      </w:r>
    </w:p>
    <w:p w14:paraId="0FE8352D" w14:textId="77777777" w:rsidR="0079170A" w:rsidRPr="00924A2C" w:rsidRDefault="0079170A" w:rsidP="007917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4CCB66" w14:textId="77777777" w:rsidR="0079170A" w:rsidRPr="00924A2C" w:rsidRDefault="0079170A" w:rsidP="00791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  <w:t>v.d. Ravnateljica</w:t>
      </w:r>
      <w:r w:rsidR="001C5886" w:rsidRPr="00924A2C">
        <w:rPr>
          <w:rFonts w:ascii="Times New Roman" w:hAnsi="Times New Roman" w:cs="Times New Roman"/>
          <w:sz w:val="24"/>
          <w:szCs w:val="24"/>
        </w:rPr>
        <w:t>:</w:t>
      </w:r>
    </w:p>
    <w:p w14:paraId="4F23EFE8" w14:textId="77777777" w:rsidR="002B21D1" w:rsidRPr="00924A2C" w:rsidRDefault="0079170A" w:rsidP="00791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  <w:t>Margareta Škunca-</w:t>
      </w:r>
      <w:proofErr w:type="spellStart"/>
      <w:r w:rsidRPr="00924A2C">
        <w:rPr>
          <w:rFonts w:ascii="Times New Roman" w:hAnsi="Times New Roman" w:cs="Times New Roman"/>
          <w:sz w:val="24"/>
          <w:szCs w:val="24"/>
        </w:rPr>
        <w:t>Čepulo</w:t>
      </w:r>
      <w:proofErr w:type="spellEnd"/>
      <w:r w:rsidRPr="00924A2C">
        <w:rPr>
          <w:rFonts w:ascii="Times New Roman" w:hAnsi="Times New Roman" w:cs="Times New Roman"/>
          <w:sz w:val="24"/>
          <w:szCs w:val="24"/>
        </w:rPr>
        <w:t>, dipl.</w:t>
      </w:r>
      <w:r w:rsidR="003738E5" w:rsidRPr="00924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A2C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Pr="00924A2C">
        <w:rPr>
          <w:rFonts w:ascii="Times New Roman" w:hAnsi="Times New Roman" w:cs="Times New Roman"/>
          <w:sz w:val="24"/>
          <w:szCs w:val="24"/>
        </w:rPr>
        <w:t>.</w:t>
      </w:r>
    </w:p>
    <w:p w14:paraId="30B767AE" w14:textId="77777777" w:rsidR="001C5886" w:rsidRPr="00924A2C" w:rsidRDefault="001C5886" w:rsidP="00791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</w:p>
    <w:p w14:paraId="0711543B" w14:textId="77777777" w:rsidR="001C5886" w:rsidRPr="00924A2C" w:rsidRDefault="001C5886" w:rsidP="00791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</w:r>
      <w:r w:rsidRPr="00924A2C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1C5886" w:rsidRPr="00924A2C" w:rsidSect="002A033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9D31" w14:textId="77777777" w:rsidR="00EA44C0" w:rsidRDefault="00EA44C0" w:rsidP="00AD5089">
      <w:pPr>
        <w:spacing w:after="0" w:line="240" w:lineRule="auto"/>
      </w:pPr>
      <w:r>
        <w:separator/>
      </w:r>
    </w:p>
  </w:endnote>
  <w:endnote w:type="continuationSeparator" w:id="0">
    <w:p w14:paraId="4B598E33" w14:textId="77777777" w:rsidR="00EA44C0" w:rsidRDefault="00EA44C0" w:rsidP="00AD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4201577"/>
      <w:docPartObj>
        <w:docPartGallery w:val="Page Numbers (Bottom of Page)"/>
        <w:docPartUnique/>
      </w:docPartObj>
    </w:sdtPr>
    <w:sdtContent>
      <w:p w14:paraId="2D12F303" w14:textId="28BAADF6" w:rsidR="00B26461" w:rsidRDefault="00B2646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CE585" w14:textId="77777777" w:rsidR="000D0880" w:rsidRDefault="000D08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7660" w14:textId="77777777" w:rsidR="00EA44C0" w:rsidRDefault="00EA44C0" w:rsidP="00AD5089">
      <w:pPr>
        <w:spacing w:after="0" w:line="240" w:lineRule="auto"/>
      </w:pPr>
      <w:r>
        <w:separator/>
      </w:r>
    </w:p>
  </w:footnote>
  <w:footnote w:type="continuationSeparator" w:id="0">
    <w:p w14:paraId="717D4359" w14:textId="77777777" w:rsidR="00EA44C0" w:rsidRDefault="00EA44C0" w:rsidP="00AD5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4E0"/>
    <w:multiLevelType w:val="hybridMultilevel"/>
    <w:tmpl w:val="33F6EF4A"/>
    <w:lvl w:ilvl="0" w:tplc="04244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17847"/>
    <w:multiLevelType w:val="hybridMultilevel"/>
    <w:tmpl w:val="D7D49000"/>
    <w:lvl w:ilvl="0" w:tplc="A8E04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921024">
    <w:abstractNumId w:val="0"/>
  </w:num>
  <w:num w:numId="2" w16cid:durableId="205357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FB"/>
    <w:rsid w:val="00037710"/>
    <w:rsid w:val="0005295E"/>
    <w:rsid w:val="00052BD9"/>
    <w:rsid w:val="000656E3"/>
    <w:rsid w:val="00070872"/>
    <w:rsid w:val="0007087E"/>
    <w:rsid w:val="00073D77"/>
    <w:rsid w:val="00086603"/>
    <w:rsid w:val="00090402"/>
    <w:rsid w:val="000A0C1B"/>
    <w:rsid w:val="000A3A65"/>
    <w:rsid w:val="000C2313"/>
    <w:rsid w:val="000D0880"/>
    <w:rsid w:val="000D686D"/>
    <w:rsid w:val="000D6CAD"/>
    <w:rsid w:val="000F530C"/>
    <w:rsid w:val="001006C3"/>
    <w:rsid w:val="00116076"/>
    <w:rsid w:val="00134890"/>
    <w:rsid w:val="001751F7"/>
    <w:rsid w:val="001B3D10"/>
    <w:rsid w:val="001C5886"/>
    <w:rsid w:val="001D2641"/>
    <w:rsid w:val="00206F3E"/>
    <w:rsid w:val="00207F85"/>
    <w:rsid w:val="0021441A"/>
    <w:rsid w:val="00242E62"/>
    <w:rsid w:val="0026607E"/>
    <w:rsid w:val="002A0332"/>
    <w:rsid w:val="002A71D4"/>
    <w:rsid w:val="002B21D1"/>
    <w:rsid w:val="002C48C9"/>
    <w:rsid w:val="002D07A7"/>
    <w:rsid w:val="002E0673"/>
    <w:rsid w:val="002E6BED"/>
    <w:rsid w:val="002E7B08"/>
    <w:rsid w:val="002F37EE"/>
    <w:rsid w:val="003007D2"/>
    <w:rsid w:val="003109FE"/>
    <w:rsid w:val="00313DC9"/>
    <w:rsid w:val="003575EF"/>
    <w:rsid w:val="003738E5"/>
    <w:rsid w:val="0038540C"/>
    <w:rsid w:val="003874F6"/>
    <w:rsid w:val="003A1934"/>
    <w:rsid w:val="003D614A"/>
    <w:rsid w:val="003E1FAA"/>
    <w:rsid w:val="004032B7"/>
    <w:rsid w:val="00423A48"/>
    <w:rsid w:val="00424DC0"/>
    <w:rsid w:val="00432F66"/>
    <w:rsid w:val="004744F0"/>
    <w:rsid w:val="00486ABE"/>
    <w:rsid w:val="004D3467"/>
    <w:rsid w:val="004D7B66"/>
    <w:rsid w:val="004E64E3"/>
    <w:rsid w:val="0052217F"/>
    <w:rsid w:val="005267C0"/>
    <w:rsid w:val="00526A00"/>
    <w:rsid w:val="005313C4"/>
    <w:rsid w:val="00535104"/>
    <w:rsid w:val="005578DC"/>
    <w:rsid w:val="00596125"/>
    <w:rsid w:val="005C24E1"/>
    <w:rsid w:val="005D08AC"/>
    <w:rsid w:val="005D3C98"/>
    <w:rsid w:val="005D7742"/>
    <w:rsid w:val="005E236E"/>
    <w:rsid w:val="005E463A"/>
    <w:rsid w:val="005E6E4E"/>
    <w:rsid w:val="005F721E"/>
    <w:rsid w:val="006122CE"/>
    <w:rsid w:val="00614977"/>
    <w:rsid w:val="00645800"/>
    <w:rsid w:val="006517D4"/>
    <w:rsid w:val="00657DEB"/>
    <w:rsid w:val="006840FB"/>
    <w:rsid w:val="00684738"/>
    <w:rsid w:val="006862AB"/>
    <w:rsid w:val="006C2884"/>
    <w:rsid w:val="006C3EEE"/>
    <w:rsid w:val="006C65E6"/>
    <w:rsid w:val="006D060F"/>
    <w:rsid w:val="006E11DB"/>
    <w:rsid w:val="00707745"/>
    <w:rsid w:val="007135E1"/>
    <w:rsid w:val="007461CB"/>
    <w:rsid w:val="00755596"/>
    <w:rsid w:val="00773392"/>
    <w:rsid w:val="0079170A"/>
    <w:rsid w:val="00792E0E"/>
    <w:rsid w:val="007B2E9C"/>
    <w:rsid w:val="007D49F7"/>
    <w:rsid w:val="007E5805"/>
    <w:rsid w:val="00801CB8"/>
    <w:rsid w:val="00802759"/>
    <w:rsid w:val="00806503"/>
    <w:rsid w:val="00822FE5"/>
    <w:rsid w:val="00841784"/>
    <w:rsid w:val="00844B76"/>
    <w:rsid w:val="00845279"/>
    <w:rsid w:val="00846743"/>
    <w:rsid w:val="00882F58"/>
    <w:rsid w:val="00890B9A"/>
    <w:rsid w:val="00894F38"/>
    <w:rsid w:val="008B1CDF"/>
    <w:rsid w:val="008B7E22"/>
    <w:rsid w:val="008C682F"/>
    <w:rsid w:val="008F6065"/>
    <w:rsid w:val="008F6CA6"/>
    <w:rsid w:val="009119F8"/>
    <w:rsid w:val="00924A2C"/>
    <w:rsid w:val="0093742B"/>
    <w:rsid w:val="00951FE5"/>
    <w:rsid w:val="00960F31"/>
    <w:rsid w:val="009A0FF3"/>
    <w:rsid w:val="009C4CF2"/>
    <w:rsid w:val="009C501A"/>
    <w:rsid w:val="009F3B89"/>
    <w:rsid w:val="00A052E7"/>
    <w:rsid w:val="00A315D5"/>
    <w:rsid w:val="00A62E80"/>
    <w:rsid w:val="00A8004D"/>
    <w:rsid w:val="00A87A3E"/>
    <w:rsid w:val="00A9376E"/>
    <w:rsid w:val="00A95252"/>
    <w:rsid w:val="00A96B5D"/>
    <w:rsid w:val="00AB3A7F"/>
    <w:rsid w:val="00AC4D7B"/>
    <w:rsid w:val="00AD5089"/>
    <w:rsid w:val="00AF3DC3"/>
    <w:rsid w:val="00B26461"/>
    <w:rsid w:val="00B94791"/>
    <w:rsid w:val="00B972BF"/>
    <w:rsid w:val="00BA1906"/>
    <w:rsid w:val="00BB2A43"/>
    <w:rsid w:val="00BF77A4"/>
    <w:rsid w:val="00C04D44"/>
    <w:rsid w:val="00C063F6"/>
    <w:rsid w:val="00C44374"/>
    <w:rsid w:val="00C52D35"/>
    <w:rsid w:val="00C5427A"/>
    <w:rsid w:val="00C54BB5"/>
    <w:rsid w:val="00C711F1"/>
    <w:rsid w:val="00C72B3C"/>
    <w:rsid w:val="00C83471"/>
    <w:rsid w:val="00C944A3"/>
    <w:rsid w:val="00CA2D3B"/>
    <w:rsid w:val="00CC5547"/>
    <w:rsid w:val="00D23B17"/>
    <w:rsid w:val="00D3418E"/>
    <w:rsid w:val="00D4688D"/>
    <w:rsid w:val="00D563A3"/>
    <w:rsid w:val="00DB1AE4"/>
    <w:rsid w:val="00DC3798"/>
    <w:rsid w:val="00DF017A"/>
    <w:rsid w:val="00DF151E"/>
    <w:rsid w:val="00E045B7"/>
    <w:rsid w:val="00E07F99"/>
    <w:rsid w:val="00E134F9"/>
    <w:rsid w:val="00E24C41"/>
    <w:rsid w:val="00E758B0"/>
    <w:rsid w:val="00E94F2D"/>
    <w:rsid w:val="00EA44C0"/>
    <w:rsid w:val="00EC0A3A"/>
    <w:rsid w:val="00ED08EB"/>
    <w:rsid w:val="00EE526D"/>
    <w:rsid w:val="00EF1A98"/>
    <w:rsid w:val="00F04478"/>
    <w:rsid w:val="00F371C8"/>
    <w:rsid w:val="00F64447"/>
    <w:rsid w:val="00F81F47"/>
    <w:rsid w:val="00FC62F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3C43"/>
  <w15:chartTrackingRefBased/>
  <w15:docId w15:val="{C034DF2D-47F6-40B0-A686-1551A283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8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840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D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5089"/>
    <w:rPr>
      <w:rFonts w:ascii="Segoe UI" w:hAnsi="Segoe UI" w:cs="Segoe UI"/>
      <w:noProof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AD5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5089"/>
    <w:rPr>
      <w:noProof/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AD5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5089"/>
    <w:rPr>
      <w:noProof/>
      <w:lang w:val="hr-BA"/>
    </w:rPr>
  </w:style>
  <w:style w:type="character" w:styleId="Hiperveza">
    <w:name w:val="Hyperlink"/>
    <w:basedOn w:val="Zadanifontodlomka"/>
    <w:uiPriority w:val="99"/>
    <w:semiHidden/>
    <w:unhideWhenUsed/>
    <w:rsid w:val="0026607E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26607E"/>
    <w:rPr>
      <w:color w:val="954F72"/>
      <w:u w:val="single"/>
    </w:rPr>
  </w:style>
  <w:style w:type="paragraph" w:customStyle="1" w:styleId="msonormal0">
    <w:name w:val="msonormal"/>
    <w:basedOn w:val="Normal"/>
    <w:rsid w:val="0026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26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6">
    <w:name w:val="xl66"/>
    <w:basedOn w:val="Normal"/>
    <w:rsid w:val="002660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2660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8">
    <w:name w:val="xl68"/>
    <w:basedOn w:val="Normal"/>
    <w:rsid w:val="0026607E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26607E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26607E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26607E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26607E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26607E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26607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26607E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26607E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7">
    <w:name w:val="xl77"/>
    <w:basedOn w:val="Normal"/>
    <w:rsid w:val="0026607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8">
    <w:name w:val="xl78"/>
    <w:basedOn w:val="Normal"/>
    <w:rsid w:val="0026607E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9">
    <w:name w:val="xl79"/>
    <w:basedOn w:val="Normal"/>
    <w:rsid w:val="0026607E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26607E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26607E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26607E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26607E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26607E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26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2660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2660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26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9">
    <w:name w:val="xl89"/>
    <w:basedOn w:val="Normal"/>
    <w:rsid w:val="002660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0">
    <w:name w:val="xl90"/>
    <w:basedOn w:val="Normal"/>
    <w:rsid w:val="002660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ED08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DAF0-16C8-446A-B0AA-1FC1FB85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16</Pages>
  <Words>3871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13</cp:revision>
  <cp:lastPrinted>2026-07-24T10:40:00Z</cp:lastPrinted>
  <dcterms:created xsi:type="dcterms:W3CDTF">2026-04-01T06:48:00Z</dcterms:created>
  <dcterms:modified xsi:type="dcterms:W3CDTF">2026-07-24T10:42:00Z</dcterms:modified>
</cp:coreProperties>
</file>