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23E0E" w14:textId="6829B252" w:rsidR="00892D1C" w:rsidRPr="00871C8C" w:rsidRDefault="00892D1C" w:rsidP="00AB3A3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71C8C">
        <w:rPr>
          <w:rFonts w:ascii="Times New Roman" w:eastAsia="Calibri" w:hAnsi="Times New Roman" w:cs="Times New Roman"/>
          <w:b/>
          <w:sz w:val="20"/>
          <w:szCs w:val="20"/>
        </w:rPr>
        <w:t>REPUBLIKA HRVATSKA</w:t>
      </w:r>
      <w:r w:rsidR="0024089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4089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4089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4089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4089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4089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4089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4089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4089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40899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17335483" w14:textId="77777777" w:rsidR="00892D1C" w:rsidRPr="00871C8C" w:rsidRDefault="00892D1C" w:rsidP="00AB3A3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71C8C">
        <w:rPr>
          <w:rFonts w:ascii="Times New Roman" w:eastAsia="Calibri" w:hAnsi="Times New Roman" w:cs="Times New Roman"/>
          <w:b/>
          <w:sz w:val="20"/>
          <w:szCs w:val="20"/>
        </w:rPr>
        <w:t>LIČKO-SENJSKA ŽUPANIJA</w:t>
      </w:r>
    </w:p>
    <w:p w14:paraId="273DECA0" w14:textId="77777777" w:rsidR="00892D1C" w:rsidRPr="00871C8C" w:rsidRDefault="00892D1C" w:rsidP="00AB3A3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71C8C">
        <w:rPr>
          <w:rFonts w:ascii="Times New Roman" w:eastAsia="Calibri" w:hAnsi="Times New Roman" w:cs="Times New Roman"/>
          <w:b/>
          <w:sz w:val="20"/>
          <w:szCs w:val="20"/>
        </w:rPr>
        <w:t>Grad Novalja</w:t>
      </w:r>
    </w:p>
    <w:p w14:paraId="0DAB7119" w14:textId="77777777" w:rsidR="00892D1C" w:rsidRPr="00871C8C" w:rsidRDefault="00892D1C" w:rsidP="00AB3A3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71C8C">
        <w:rPr>
          <w:rFonts w:ascii="Times New Roman" w:eastAsia="Calibri" w:hAnsi="Times New Roman" w:cs="Times New Roman"/>
          <w:b/>
          <w:sz w:val="20"/>
          <w:szCs w:val="20"/>
        </w:rPr>
        <w:t>Centar za kulturu Grada Novalje</w:t>
      </w:r>
    </w:p>
    <w:p w14:paraId="051E7DB0" w14:textId="6757A7A6" w:rsidR="00892D1C" w:rsidRPr="00871C8C" w:rsidRDefault="00892D1C" w:rsidP="00AB3A3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71C8C">
        <w:rPr>
          <w:rFonts w:ascii="Times New Roman" w:eastAsia="Calibri" w:hAnsi="Times New Roman" w:cs="Times New Roman"/>
          <w:sz w:val="20"/>
          <w:szCs w:val="20"/>
        </w:rPr>
        <w:t>KLASA: 400-0</w:t>
      </w:r>
      <w:r w:rsidR="00D7620D" w:rsidRPr="00871C8C">
        <w:rPr>
          <w:rFonts w:ascii="Times New Roman" w:eastAsia="Calibri" w:hAnsi="Times New Roman" w:cs="Times New Roman"/>
          <w:sz w:val="20"/>
          <w:szCs w:val="20"/>
        </w:rPr>
        <w:t>1</w:t>
      </w:r>
      <w:r w:rsidRPr="00871C8C">
        <w:rPr>
          <w:rFonts w:ascii="Times New Roman" w:eastAsia="Calibri" w:hAnsi="Times New Roman" w:cs="Times New Roman"/>
          <w:sz w:val="20"/>
          <w:szCs w:val="20"/>
        </w:rPr>
        <w:t>/</w:t>
      </w:r>
      <w:r w:rsidR="00573E4E" w:rsidRPr="00871C8C">
        <w:rPr>
          <w:rFonts w:ascii="Times New Roman" w:eastAsia="Calibri" w:hAnsi="Times New Roman" w:cs="Times New Roman"/>
          <w:sz w:val="20"/>
          <w:szCs w:val="20"/>
        </w:rPr>
        <w:t>2</w:t>
      </w:r>
      <w:r w:rsidR="00BB5D61" w:rsidRPr="00871C8C">
        <w:rPr>
          <w:rFonts w:ascii="Times New Roman" w:eastAsia="Calibri" w:hAnsi="Times New Roman" w:cs="Times New Roman"/>
          <w:sz w:val="20"/>
          <w:szCs w:val="20"/>
        </w:rPr>
        <w:t>5</w:t>
      </w:r>
      <w:r w:rsidR="00FE0DBB" w:rsidRPr="00871C8C">
        <w:rPr>
          <w:rFonts w:ascii="Times New Roman" w:eastAsia="Calibri" w:hAnsi="Times New Roman" w:cs="Times New Roman"/>
          <w:sz w:val="20"/>
          <w:szCs w:val="20"/>
        </w:rPr>
        <w:t>-0</w:t>
      </w:r>
      <w:r w:rsidR="00D7620D" w:rsidRPr="00871C8C">
        <w:rPr>
          <w:rFonts w:ascii="Times New Roman" w:eastAsia="Calibri" w:hAnsi="Times New Roman" w:cs="Times New Roman"/>
          <w:sz w:val="20"/>
          <w:szCs w:val="20"/>
        </w:rPr>
        <w:t>1</w:t>
      </w:r>
      <w:r w:rsidR="00FE0DBB" w:rsidRPr="00871C8C">
        <w:rPr>
          <w:rFonts w:ascii="Times New Roman" w:eastAsia="Calibri" w:hAnsi="Times New Roman" w:cs="Times New Roman"/>
          <w:sz w:val="20"/>
          <w:szCs w:val="20"/>
        </w:rPr>
        <w:t>/</w:t>
      </w:r>
      <w:r w:rsidR="00871C8C">
        <w:rPr>
          <w:rFonts w:ascii="Times New Roman" w:eastAsia="Calibri" w:hAnsi="Times New Roman" w:cs="Times New Roman"/>
          <w:sz w:val="20"/>
          <w:szCs w:val="20"/>
        </w:rPr>
        <w:t>02</w:t>
      </w:r>
    </w:p>
    <w:p w14:paraId="7DC885DA" w14:textId="03C8E743" w:rsidR="00892D1C" w:rsidRPr="00871C8C" w:rsidRDefault="00892D1C" w:rsidP="00AB3A3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71C8C">
        <w:rPr>
          <w:rFonts w:ascii="Times New Roman" w:eastAsia="Calibri" w:hAnsi="Times New Roman" w:cs="Times New Roman"/>
          <w:sz w:val="20"/>
          <w:szCs w:val="20"/>
        </w:rPr>
        <w:t>URBROJ: 2125</w:t>
      </w:r>
      <w:r w:rsidR="00D7620D" w:rsidRPr="00871C8C">
        <w:rPr>
          <w:rFonts w:ascii="Times New Roman" w:eastAsia="Calibri" w:hAnsi="Times New Roman" w:cs="Times New Roman"/>
          <w:sz w:val="20"/>
          <w:szCs w:val="20"/>
        </w:rPr>
        <w:t>-</w:t>
      </w:r>
      <w:r w:rsidRPr="00871C8C">
        <w:rPr>
          <w:rFonts w:ascii="Times New Roman" w:eastAsia="Calibri" w:hAnsi="Times New Roman" w:cs="Times New Roman"/>
          <w:sz w:val="20"/>
          <w:szCs w:val="20"/>
        </w:rPr>
        <w:t>69-</w:t>
      </w:r>
      <w:r w:rsidR="00A616E5" w:rsidRPr="00871C8C">
        <w:rPr>
          <w:rFonts w:ascii="Times New Roman" w:eastAsia="Calibri" w:hAnsi="Times New Roman" w:cs="Times New Roman"/>
          <w:sz w:val="20"/>
          <w:szCs w:val="20"/>
        </w:rPr>
        <w:t>2</w:t>
      </w:r>
      <w:r w:rsidR="00BB5D61" w:rsidRPr="00871C8C">
        <w:rPr>
          <w:rFonts w:ascii="Times New Roman" w:eastAsia="Calibri" w:hAnsi="Times New Roman" w:cs="Times New Roman"/>
          <w:sz w:val="20"/>
          <w:szCs w:val="20"/>
        </w:rPr>
        <w:t>5</w:t>
      </w:r>
      <w:r w:rsidR="00A616E5" w:rsidRPr="00871C8C">
        <w:rPr>
          <w:rFonts w:ascii="Times New Roman" w:eastAsia="Calibri" w:hAnsi="Times New Roman" w:cs="Times New Roman"/>
          <w:sz w:val="20"/>
          <w:szCs w:val="20"/>
        </w:rPr>
        <w:t>-</w:t>
      </w:r>
      <w:r w:rsidR="00E61F4A">
        <w:rPr>
          <w:rFonts w:ascii="Times New Roman" w:eastAsia="Calibri" w:hAnsi="Times New Roman" w:cs="Times New Roman"/>
          <w:sz w:val="20"/>
          <w:szCs w:val="20"/>
        </w:rPr>
        <w:t>2</w:t>
      </w:r>
    </w:p>
    <w:p w14:paraId="10C3EFE3" w14:textId="096130BE" w:rsidR="00892D1C" w:rsidRPr="00871C8C" w:rsidRDefault="00892D1C" w:rsidP="00AB3A3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71C8C">
        <w:rPr>
          <w:rFonts w:ascii="Times New Roman" w:eastAsia="Calibri" w:hAnsi="Times New Roman" w:cs="Times New Roman"/>
          <w:sz w:val="20"/>
          <w:szCs w:val="20"/>
        </w:rPr>
        <w:t xml:space="preserve">Novalja, </w:t>
      </w:r>
      <w:r w:rsidR="00E61F4A">
        <w:rPr>
          <w:rFonts w:ascii="Times New Roman" w:eastAsia="Calibri" w:hAnsi="Times New Roman" w:cs="Times New Roman"/>
          <w:sz w:val="20"/>
          <w:szCs w:val="20"/>
        </w:rPr>
        <w:t xml:space="preserve">10. studenog </w:t>
      </w:r>
      <w:r w:rsidR="00DA6E52" w:rsidRPr="00871C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B5D61" w:rsidRPr="00871C8C">
        <w:rPr>
          <w:rFonts w:ascii="Times New Roman" w:eastAsia="Calibri" w:hAnsi="Times New Roman" w:cs="Times New Roman"/>
          <w:sz w:val="20"/>
          <w:szCs w:val="20"/>
        </w:rPr>
        <w:t>2025</w:t>
      </w:r>
      <w:r w:rsidR="007C3391" w:rsidRPr="00871C8C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7D69C53" w14:textId="77777777" w:rsidR="00892D1C" w:rsidRPr="00871C8C" w:rsidRDefault="00892D1C" w:rsidP="00AB3A35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71C8C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0F37F339" w14:textId="10983768" w:rsidR="00892D1C" w:rsidRPr="00871C8C" w:rsidRDefault="00892D1C" w:rsidP="00AB3A35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71C8C">
        <w:rPr>
          <w:rFonts w:ascii="Times New Roman" w:eastAsia="Calibri" w:hAnsi="Times New Roman" w:cs="Times New Roman"/>
          <w:sz w:val="20"/>
          <w:szCs w:val="20"/>
        </w:rPr>
        <w:t xml:space="preserve">Na temelju članka </w:t>
      </w:r>
      <w:r w:rsidR="00215500" w:rsidRPr="00871C8C">
        <w:rPr>
          <w:rFonts w:ascii="Times New Roman" w:eastAsia="Calibri" w:hAnsi="Times New Roman" w:cs="Times New Roman"/>
          <w:sz w:val="20"/>
          <w:szCs w:val="20"/>
        </w:rPr>
        <w:t>8.</w:t>
      </w:r>
      <w:r w:rsidRPr="00871C8C">
        <w:rPr>
          <w:rFonts w:ascii="Times New Roman" w:eastAsia="Calibri" w:hAnsi="Times New Roman" w:cs="Times New Roman"/>
          <w:sz w:val="20"/>
          <w:szCs w:val="20"/>
        </w:rPr>
        <w:t xml:space="preserve"> i </w:t>
      </w:r>
      <w:r w:rsidR="00215500" w:rsidRPr="00871C8C">
        <w:rPr>
          <w:rFonts w:ascii="Times New Roman" w:eastAsia="Calibri" w:hAnsi="Times New Roman" w:cs="Times New Roman"/>
          <w:sz w:val="20"/>
          <w:szCs w:val="20"/>
        </w:rPr>
        <w:t>18</w:t>
      </w:r>
      <w:r w:rsidRPr="00871C8C">
        <w:rPr>
          <w:rFonts w:ascii="Times New Roman" w:eastAsia="Calibri" w:hAnsi="Times New Roman" w:cs="Times New Roman"/>
          <w:sz w:val="20"/>
          <w:szCs w:val="20"/>
        </w:rPr>
        <w:t>. Statuta Centra za kulturu Grada Novalje, ravnatelj Centra donosi</w:t>
      </w:r>
    </w:p>
    <w:p w14:paraId="55759EAE" w14:textId="77777777" w:rsidR="004A3D00" w:rsidRPr="00871C8C" w:rsidRDefault="004A3D00" w:rsidP="00AB3A35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0E1E343" w14:textId="77777777" w:rsidR="00AB4959" w:rsidRPr="00871C8C" w:rsidRDefault="00AB4959" w:rsidP="00AB3A35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C5E210" w14:textId="26A2B7AA" w:rsidR="00892D1C" w:rsidRPr="00871C8C" w:rsidRDefault="00DA6E52" w:rsidP="00AB3A35">
      <w:pPr>
        <w:tabs>
          <w:tab w:val="center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66095757"/>
      <w:r w:rsidRPr="00871C8C">
        <w:rPr>
          <w:rFonts w:ascii="Times New Roman" w:eastAsia="Calibri" w:hAnsi="Times New Roman" w:cs="Times New Roman"/>
          <w:b/>
          <w:sz w:val="20"/>
          <w:szCs w:val="20"/>
        </w:rPr>
        <w:t>I</w:t>
      </w:r>
      <w:r w:rsidR="0041100F" w:rsidRPr="00871C8C">
        <w:rPr>
          <w:rFonts w:ascii="Times New Roman" w:eastAsia="Calibri" w:hAnsi="Times New Roman" w:cs="Times New Roman"/>
          <w:b/>
          <w:sz w:val="20"/>
          <w:szCs w:val="20"/>
        </w:rPr>
        <w:t>I</w:t>
      </w:r>
      <w:r w:rsidR="00892D1C" w:rsidRPr="00871C8C">
        <w:rPr>
          <w:rFonts w:ascii="Times New Roman" w:eastAsia="Calibri" w:hAnsi="Times New Roman" w:cs="Times New Roman"/>
          <w:b/>
          <w:sz w:val="20"/>
          <w:szCs w:val="20"/>
        </w:rPr>
        <w:t>. IZMJEN</w:t>
      </w:r>
      <w:r w:rsidR="009930F7" w:rsidRPr="00871C8C">
        <w:rPr>
          <w:rFonts w:ascii="Times New Roman" w:eastAsia="Calibri" w:hAnsi="Times New Roman" w:cs="Times New Roman"/>
          <w:b/>
          <w:sz w:val="20"/>
          <w:szCs w:val="20"/>
        </w:rPr>
        <w:t>E</w:t>
      </w:r>
      <w:r w:rsidR="00892D1C" w:rsidRPr="00871C8C">
        <w:rPr>
          <w:rFonts w:ascii="Times New Roman" w:eastAsia="Calibri" w:hAnsi="Times New Roman" w:cs="Times New Roman"/>
          <w:b/>
          <w:sz w:val="20"/>
          <w:szCs w:val="20"/>
        </w:rPr>
        <w:t xml:space="preserve"> I DOPUN</w:t>
      </w:r>
      <w:r w:rsidR="009930F7" w:rsidRPr="00871C8C">
        <w:rPr>
          <w:rFonts w:ascii="Times New Roman" w:eastAsia="Calibri" w:hAnsi="Times New Roman" w:cs="Times New Roman"/>
          <w:b/>
          <w:sz w:val="20"/>
          <w:szCs w:val="20"/>
        </w:rPr>
        <w:t>E</w:t>
      </w:r>
    </w:p>
    <w:bookmarkEnd w:id="0"/>
    <w:p w14:paraId="2A7E346A" w14:textId="77777777" w:rsidR="00892D1C" w:rsidRPr="00871C8C" w:rsidRDefault="00892D1C" w:rsidP="00AB3A35">
      <w:pPr>
        <w:pStyle w:val="Odlomakpopisa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71C8C">
        <w:rPr>
          <w:rFonts w:ascii="Times New Roman" w:eastAsia="Calibri" w:hAnsi="Times New Roman" w:cs="Times New Roman"/>
          <w:b/>
          <w:sz w:val="20"/>
          <w:szCs w:val="20"/>
        </w:rPr>
        <w:t>Financijskog plana Centra za kulturu Grada Novalje</w:t>
      </w:r>
    </w:p>
    <w:p w14:paraId="0B1EA857" w14:textId="186BB836" w:rsidR="00892D1C" w:rsidRPr="00871C8C" w:rsidRDefault="0021274E" w:rsidP="00AB3A35">
      <w:pPr>
        <w:tabs>
          <w:tab w:val="center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71C8C">
        <w:rPr>
          <w:rFonts w:ascii="Times New Roman" w:eastAsia="Calibri" w:hAnsi="Times New Roman" w:cs="Times New Roman"/>
          <w:b/>
          <w:sz w:val="20"/>
          <w:szCs w:val="20"/>
        </w:rPr>
        <w:t>za 202</w:t>
      </w:r>
      <w:r w:rsidR="00BB5D61" w:rsidRPr="00871C8C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Pr="00871C8C">
        <w:rPr>
          <w:rFonts w:ascii="Times New Roman" w:eastAsia="Calibri" w:hAnsi="Times New Roman" w:cs="Times New Roman"/>
          <w:b/>
          <w:sz w:val="20"/>
          <w:szCs w:val="20"/>
        </w:rPr>
        <w:t>. godinu i projekcija za 202</w:t>
      </w:r>
      <w:r w:rsidR="00BB5D61" w:rsidRPr="00871C8C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Pr="00871C8C">
        <w:rPr>
          <w:rFonts w:ascii="Times New Roman" w:eastAsia="Calibri" w:hAnsi="Times New Roman" w:cs="Times New Roman"/>
          <w:b/>
          <w:sz w:val="20"/>
          <w:szCs w:val="20"/>
        </w:rPr>
        <w:t>. i 202</w:t>
      </w:r>
      <w:r w:rsidR="00BB5D61" w:rsidRPr="00871C8C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871C8C">
        <w:rPr>
          <w:rFonts w:ascii="Times New Roman" w:eastAsia="Calibri" w:hAnsi="Times New Roman" w:cs="Times New Roman"/>
          <w:b/>
          <w:sz w:val="20"/>
          <w:szCs w:val="20"/>
        </w:rPr>
        <w:t>. godinu</w:t>
      </w:r>
    </w:p>
    <w:p w14:paraId="322CBF17" w14:textId="77777777" w:rsidR="00892D1C" w:rsidRPr="00871C8C" w:rsidRDefault="00892D1C" w:rsidP="00AB3A35">
      <w:pPr>
        <w:tabs>
          <w:tab w:val="center" w:pos="6804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9AB92A5" w14:textId="77777777" w:rsidR="00892D1C" w:rsidRPr="00871C8C" w:rsidRDefault="00892D1C" w:rsidP="00AB3A35">
      <w:pPr>
        <w:tabs>
          <w:tab w:val="center" w:pos="6804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71C8C">
        <w:rPr>
          <w:rFonts w:ascii="Times New Roman" w:eastAsia="Calibri" w:hAnsi="Times New Roman" w:cs="Times New Roman"/>
          <w:sz w:val="20"/>
          <w:szCs w:val="20"/>
        </w:rPr>
        <w:t>Članak 1.</w:t>
      </w:r>
    </w:p>
    <w:p w14:paraId="4625B41C" w14:textId="77777777" w:rsidR="00892D1C" w:rsidRPr="00871C8C" w:rsidRDefault="00892D1C" w:rsidP="00AB3A35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B775CE" w14:textId="111CAE2B" w:rsidR="00DA6E52" w:rsidRPr="00871C8C" w:rsidRDefault="00892D1C" w:rsidP="00DA6E5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71C8C">
        <w:rPr>
          <w:rFonts w:ascii="Times New Roman" w:eastAsia="Calibri" w:hAnsi="Times New Roman" w:cs="Times New Roman"/>
          <w:sz w:val="20"/>
          <w:szCs w:val="20"/>
        </w:rPr>
        <w:t>U Financijskom planu  Centra za kulturu Grada Novalje za 202</w:t>
      </w:r>
      <w:r w:rsidR="00BB5D61" w:rsidRPr="00871C8C">
        <w:rPr>
          <w:rFonts w:ascii="Times New Roman" w:eastAsia="Calibri" w:hAnsi="Times New Roman" w:cs="Times New Roman"/>
          <w:sz w:val="20"/>
          <w:szCs w:val="20"/>
        </w:rPr>
        <w:t>5</w:t>
      </w:r>
      <w:r w:rsidRPr="00871C8C">
        <w:rPr>
          <w:rFonts w:ascii="Times New Roman" w:eastAsia="Calibri" w:hAnsi="Times New Roman" w:cs="Times New Roman"/>
          <w:sz w:val="20"/>
          <w:szCs w:val="20"/>
        </w:rPr>
        <w:t>. godinu i projekcijama za 202</w:t>
      </w:r>
      <w:r w:rsidR="00BB5D61" w:rsidRPr="00871C8C">
        <w:rPr>
          <w:rFonts w:ascii="Times New Roman" w:eastAsia="Calibri" w:hAnsi="Times New Roman" w:cs="Times New Roman"/>
          <w:sz w:val="20"/>
          <w:szCs w:val="20"/>
        </w:rPr>
        <w:t>6</w:t>
      </w:r>
      <w:r w:rsidRPr="00871C8C">
        <w:rPr>
          <w:rFonts w:ascii="Times New Roman" w:eastAsia="Calibri" w:hAnsi="Times New Roman" w:cs="Times New Roman"/>
          <w:sz w:val="20"/>
          <w:szCs w:val="20"/>
        </w:rPr>
        <w:t>. i 202</w:t>
      </w:r>
      <w:r w:rsidR="00BB5D61" w:rsidRPr="00871C8C">
        <w:rPr>
          <w:rFonts w:ascii="Times New Roman" w:eastAsia="Calibri" w:hAnsi="Times New Roman" w:cs="Times New Roman"/>
          <w:sz w:val="20"/>
          <w:szCs w:val="20"/>
        </w:rPr>
        <w:t>7</w:t>
      </w:r>
      <w:r w:rsidRPr="00871C8C">
        <w:rPr>
          <w:rFonts w:ascii="Times New Roman" w:eastAsia="Calibri" w:hAnsi="Times New Roman" w:cs="Times New Roman"/>
          <w:sz w:val="20"/>
          <w:szCs w:val="20"/>
        </w:rPr>
        <w:t xml:space="preserve">. godinu </w:t>
      </w:r>
      <w:r w:rsidRPr="00871C8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</w:t>
      </w:r>
      <w:r w:rsidR="0072395D" w:rsidRPr="00871C8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KLASA: </w:t>
      </w:r>
      <w:r w:rsidR="00BB5D61" w:rsidRPr="00871C8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KLASA: 400-01/24-01/03,URBROJ: 2125-69-2 od 19. prosinca 2024.)</w:t>
      </w:r>
      <w:r w:rsidR="00DA6E52" w:rsidRPr="00871C8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i I. izmjenama i dopunama financijskog plana (</w:t>
      </w:r>
      <w:r w:rsidR="00DA6E52" w:rsidRPr="00871C8C">
        <w:rPr>
          <w:rFonts w:ascii="Times New Roman" w:eastAsia="Calibri" w:hAnsi="Times New Roman" w:cs="Times New Roman"/>
          <w:sz w:val="20"/>
          <w:szCs w:val="20"/>
        </w:rPr>
        <w:t>KLASA: 400-01/25-01/01,URBROJ: 2125-69-25-1 od 07. ožujka 2025.)</w:t>
      </w:r>
      <w:r w:rsidR="00DA6E52" w:rsidRPr="00871C8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DA6E52" w:rsidRPr="00871C8C">
        <w:rPr>
          <w:rFonts w:ascii="Times New Roman" w:eastAsia="Calibri" w:hAnsi="Times New Roman" w:cs="Times New Roman"/>
          <w:sz w:val="20"/>
          <w:szCs w:val="20"/>
        </w:rPr>
        <w:t>mijenjaju se iznosi prihoda i rashoda u dijelu koji se odnosi na 2025. godinu te se dodaju nove planirane pozicije i aktivnosti i to kako slijedi:</w:t>
      </w:r>
    </w:p>
    <w:p w14:paraId="2F7B6CDE" w14:textId="39F2F7EC" w:rsidR="00892D1C" w:rsidRPr="00871C8C" w:rsidRDefault="00892D1C" w:rsidP="00BB5D61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C40EB4" w14:textId="77777777" w:rsidR="004A3D00" w:rsidRDefault="004A3D00" w:rsidP="00AB3A35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2156D2" w14:textId="5961B1BF" w:rsidR="00892D1C" w:rsidRPr="001F272D" w:rsidRDefault="00592527" w:rsidP="00AB3A35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272D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A616E5" w:rsidRPr="001F272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892D1C" w:rsidRPr="001F27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OPĆI DIO</w:t>
      </w:r>
      <w:r w:rsidR="00A10B42" w:rsidRPr="001F27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SAŽETAK PRIHODA I RASHODA</w:t>
      </w:r>
    </w:p>
    <w:p w14:paraId="2C059F8E" w14:textId="56F6E49C" w:rsidR="00293528" w:rsidRPr="00713981" w:rsidRDefault="00293528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13981">
        <w:rPr>
          <w:rFonts w:ascii="Times New Roman" w:hAnsi="Times New Roman" w:cs="Times New Roman"/>
          <w:sz w:val="20"/>
          <w:szCs w:val="20"/>
        </w:rPr>
        <w:fldChar w:fldCharType="begin"/>
      </w:r>
      <w:r w:rsidRPr="00713981">
        <w:rPr>
          <w:rFonts w:ascii="Times New Roman" w:hAnsi="Times New Roman" w:cs="Times New Roman"/>
          <w:sz w:val="20"/>
          <w:szCs w:val="20"/>
        </w:rPr>
        <w:instrText xml:space="preserve"> LINK Excel.Sheet.8 "C:\\Users\\Margareta\\Desktop\\CZK\\1. AŽURIRAN CZK\\CZK\\1. FINACIJSKI DOKUMENTI\\2025 FINACIJSKI DOKUMENTI\\II. Izmjene i dopune Finacijskog plana 2025\\2. razina\\Ispis rebalansa - Opći dio.xls" "Sintetika!R9C2:R29C6" \a \f 5 \h  \* MERGEFORMAT </w:instrText>
      </w:r>
      <w:r w:rsidRPr="00713981"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Style w:val="Reetkatablice"/>
        <w:tblW w:w="13846" w:type="dxa"/>
        <w:tblLook w:val="04A0" w:firstRow="1" w:lastRow="0" w:firstColumn="1" w:lastColumn="0" w:noHBand="0" w:noVBand="1"/>
      </w:tblPr>
      <w:tblGrid>
        <w:gridCol w:w="5596"/>
        <w:gridCol w:w="2176"/>
        <w:gridCol w:w="2002"/>
        <w:gridCol w:w="2070"/>
        <w:gridCol w:w="2369"/>
      </w:tblGrid>
      <w:tr w:rsidR="00293528" w:rsidRPr="00713981" w14:paraId="2B381169" w14:textId="77777777" w:rsidTr="00713981">
        <w:trPr>
          <w:trHeight w:val="612"/>
        </w:trPr>
        <w:tc>
          <w:tcPr>
            <w:tcW w:w="5596" w:type="dxa"/>
            <w:noWrap/>
            <w:hideMark/>
          </w:tcPr>
          <w:p w14:paraId="437F68F4" w14:textId="1E688D68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noWrap/>
            <w:hideMark/>
          </w:tcPr>
          <w:p w14:paraId="09EA1EA1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002" w:type="dxa"/>
            <w:noWrap/>
            <w:hideMark/>
          </w:tcPr>
          <w:p w14:paraId="75A5ACA0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703" w:type="dxa"/>
            <w:hideMark/>
          </w:tcPr>
          <w:p w14:paraId="6FDC616B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PROMJENA </w:t>
            </w: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2369" w:type="dxa"/>
            <w:noWrap/>
            <w:hideMark/>
          </w:tcPr>
          <w:p w14:paraId="74924A44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NOVI IZNOS</w:t>
            </w:r>
          </w:p>
        </w:tc>
      </w:tr>
      <w:tr w:rsidR="00293528" w:rsidRPr="00713981" w14:paraId="50F8A0B8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2100A29E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noWrap/>
            <w:hideMark/>
          </w:tcPr>
          <w:p w14:paraId="306B4717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noWrap/>
            <w:hideMark/>
          </w:tcPr>
          <w:p w14:paraId="1E92FFF8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noWrap/>
            <w:hideMark/>
          </w:tcPr>
          <w:p w14:paraId="087292EE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noWrap/>
            <w:hideMark/>
          </w:tcPr>
          <w:p w14:paraId="2E7B7307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528" w:rsidRPr="00713981" w14:paraId="7A7926C0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6D3A9021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RAČUN PRIHODA I RASHODA</w:t>
            </w:r>
          </w:p>
        </w:tc>
        <w:tc>
          <w:tcPr>
            <w:tcW w:w="2176" w:type="dxa"/>
            <w:noWrap/>
            <w:hideMark/>
          </w:tcPr>
          <w:p w14:paraId="7AB8214B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noWrap/>
            <w:hideMark/>
          </w:tcPr>
          <w:p w14:paraId="04E23C40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noWrap/>
            <w:hideMark/>
          </w:tcPr>
          <w:p w14:paraId="762E1C6B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noWrap/>
            <w:hideMark/>
          </w:tcPr>
          <w:p w14:paraId="62052569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528" w:rsidRPr="00713981" w14:paraId="4FDD6715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14D08C63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2176" w:type="dxa"/>
            <w:noWrap/>
            <w:hideMark/>
          </w:tcPr>
          <w:p w14:paraId="1FA67687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332.559,95</w:t>
            </w:r>
          </w:p>
        </w:tc>
        <w:tc>
          <w:tcPr>
            <w:tcW w:w="2002" w:type="dxa"/>
            <w:noWrap/>
            <w:hideMark/>
          </w:tcPr>
          <w:p w14:paraId="501DD43C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-20.100,00</w:t>
            </w:r>
          </w:p>
        </w:tc>
        <w:tc>
          <w:tcPr>
            <w:tcW w:w="1703" w:type="dxa"/>
            <w:noWrap/>
            <w:hideMark/>
          </w:tcPr>
          <w:p w14:paraId="2363EEAB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-6.0%</w:t>
            </w:r>
          </w:p>
        </w:tc>
        <w:tc>
          <w:tcPr>
            <w:tcW w:w="2369" w:type="dxa"/>
            <w:noWrap/>
            <w:hideMark/>
          </w:tcPr>
          <w:p w14:paraId="4BC7ED0A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312.459,95</w:t>
            </w:r>
          </w:p>
        </w:tc>
      </w:tr>
      <w:tr w:rsidR="00293528" w:rsidRPr="00713981" w14:paraId="394CBECA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7BC87148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2176" w:type="dxa"/>
            <w:noWrap/>
            <w:hideMark/>
          </w:tcPr>
          <w:p w14:paraId="53AEE37F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02" w:type="dxa"/>
            <w:noWrap/>
            <w:hideMark/>
          </w:tcPr>
          <w:p w14:paraId="775A6137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3" w:type="dxa"/>
            <w:noWrap/>
            <w:hideMark/>
          </w:tcPr>
          <w:p w14:paraId="61507244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2369" w:type="dxa"/>
            <w:noWrap/>
            <w:hideMark/>
          </w:tcPr>
          <w:p w14:paraId="663C7B22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93528" w:rsidRPr="00713981" w14:paraId="3AC0130B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50401363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2176" w:type="dxa"/>
            <w:noWrap/>
            <w:hideMark/>
          </w:tcPr>
          <w:p w14:paraId="4534AC29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314.406,09</w:t>
            </w:r>
          </w:p>
        </w:tc>
        <w:tc>
          <w:tcPr>
            <w:tcW w:w="2002" w:type="dxa"/>
            <w:noWrap/>
            <w:hideMark/>
          </w:tcPr>
          <w:p w14:paraId="10BD69A7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-20.100,00</w:t>
            </w:r>
          </w:p>
        </w:tc>
        <w:tc>
          <w:tcPr>
            <w:tcW w:w="1703" w:type="dxa"/>
            <w:noWrap/>
            <w:hideMark/>
          </w:tcPr>
          <w:p w14:paraId="4D8AED74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-6.4%</w:t>
            </w:r>
          </w:p>
        </w:tc>
        <w:tc>
          <w:tcPr>
            <w:tcW w:w="2369" w:type="dxa"/>
            <w:noWrap/>
            <w:hideMark/>
          </w:tcPr>
          <w:p w14:paraId="65C46769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294.306,09</w:t>
            </w:r>
          </w:p>
        </w:tc>
      </w:tr>
      <w:tr w:rsidR="00293528" w:rsidRPr="00713981" w14:paraId="216D667D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75A7560C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2176" w:type="dxa"/>
            <w:noWrap/>
            <w:hideMark/>
          </w:tcPr>
          <w:p w14:paraId="2F9D0E62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32.200,39</w:t>
            </w:r>
          </w:p>
        </w:tc>
        <w:tc>
          <w:tcPr>
            <w:tcW w:w="2002" w:type="dxa"/>
            <w:noWrap/>
            <w:hideMark/>
          </w:tcPr>
          <w:p w14:paraId="373DA18A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3" w:type="dxa"/>
            <w:noWrap/>
            <w:hideMark/>
          </w:tcPr>
          <w:p w14:paraId="526B001A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2369" w:type="dxa"/>
            <w:noWrap/>
            <w:hideMark/>
          </w:tcPr>
          <w:p w14:paraId="6DEFBE88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32.200,39</w:t>
            </w:r>
          </w:p>
        </w:tc>
      </w:tr>
      <w:tr w:rsidR="00293528" w:rsidRPr="00713981" w14:paraId="48240462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7D017F48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2176" w:type="dxa"/>
            <w:noWrap/>
            <w:hideMark/>
          </w:tcPr>
          <w:p w14:paraId="3D7CDE00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-14.046,53</w:t>
            </w:r>
          </w:p>
        </w:tc>
        <w:tc>
          <w:tcPr>
            <w:tcW w:w="2002" w:type="dxa"/>
            <w:noWrap/>
            <w:hideMark/>
          </w:tcPr>
          <w:p w14:paraId="7A5D6EC1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3" w:type="dxa"/>
            <w:noWrap/>
            <w:hideMark/>
          </w:tcPr>
          <w:p w14:paraId="6D6ECA43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2369" w:type="dxa"/>
            <w:noWrap/>
            <w:hideMark/>
          </w:tcPr>
          <w:p w14:paraId="4E5258C3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-14.046,53</w:t>
            </w:r>
          </w:p>
        </w:tc>
      </w:tr>
      <w:tr w:rsidR="00293528" w:rsidRPr="00713981" w14:paraId="519C6643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28C911BF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noWrap/>
            <w:hideMark/>
          </w:tcPr>
          <w:p w14:paraId="44BAA6AD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noWrap/>
            <w:hideMark/>
          </w:tcPr>
          <w:p w14:paraId="47990FF7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noWrap/>
            <w:hideMark/>
          </w:tcPr>
          <w:p w14:paraId="56065DC1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noWrap/>
            <w:hideMark/>
          </w:tcPr>
          <w:p w14:paraId="4D47ABF3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528" w:rsidRPr="00713981" w14:paraId="3E3156C2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780C0223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RAČUN ZADUŽIVANJA/FINANCIRANJA</w:t>
            </w:r>
          </w:p>
        </w:tc>
        <w:tc>
          <w:tcPr>
            <w:tcW w:w="2176" w:type="dxa"/>
            <w:noWrap/>
            <w:hideMark/>
          </w:tcPr>
          <w:p w14:paraId="7FBAE4D5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noWrap/>
            <w:hideMark/>
          </w:tcPr>
          <w:p w14:paraId="3FE9C3C7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noWrap/>
            <w:hideMark/>
          </w:tcPr>
          <w:p w14:paraId="060881A3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noWrap/>
            <w:hideMark/>
          </w:tcPr>
          <w:p w14:paraId="0F62039D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528" w:rsidRPr="00713981" w14:paraId="3599F8DA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05DA1736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2176" w:type="dxa"/>
            <w:noWrap/>
            <w:hideMark/>
          </w:tcPr>
          <w:p w14:paraId="1AB93814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02" w:type="dxa"/>
            <w:noWrap/>
            <w:hideMark/>
          </w:tcPr>
          <w:p w14:paraId="4EA9195A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3" w:type="dxa"/>
            <w:noWrap/>
            <w:hideMark/>
          </w:tcPr>
          <w:p w14:paraId="483E737A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2369" w:type="dxa"/>
            <w:noWrap/>
            <w:hideMark/>
          </w:tcPr>
          <w:p w14:paraId="1EE0EABC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93528" w:rsidRPr="00713981" w14:paraId="1B6C746F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6EEC92C4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2176" w:type="dxa"/>
            <w:noWrap/>
            <w:hideMark/>
          </w:tcPr>
          <w:p w14:paraId="04C765AA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02" w:type="dxa"/>
            <w:noWrap/>
            <w:hideMark/>
          </w:tcPr>
          <w:p w14:paraId="7093D2FE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3" w:type="dxa"/>
            <w:noWrap/>
            <w:hideMark/>
          </w:tcPr>
          <w:p w14:paraId="721248DD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2369" w:type="dxa"/>
            <w:noWrap/>
            <w:hideMark/>
          </w:tcPr>
          <w:p w14:paraId="42824A62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93528" w:rsidRPr="00713981" w14:paraId="002748C4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2ABB9035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noWrap/>
            <w:hideMark/>
          </w:tcPr>
          <w:p w14:paraId="7897F879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noWrap/>
            <w:hideMark/>
          </w:tcPr>
          <w:p w14:paraId="79243523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noWrap/>
            <w:hideMark/>
          </w:tcPr>
          <w:p w14:paraId="7D17713A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noWrap/>
            <w:hideMark/>
          </w:tcPr>
          <w:p w14:paraId="075FC578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528" w:rsidRPr="00713981" w14:paraId="7700730D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7E1F3535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VIŠAK/MANJAK + RASPOLOŽIVA SREDSTVA IZ PRETHODNIH GODINA</w:t>
            </w:r>
          </w:p>
        </w:tc>
        <w:tc>
          <w:tcPr>
            <w:tcW w:w="2176" w:type="dxa"/>
            <w:noWrap/>
            <w:hideMark/>
          </w:tcPr>
          <w:p w14:paraId="0E492054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noWrap/>
            <w:hideMark/>
          </w:tcPr>
          <w:p w14:paraId="2669F1F0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noWrap/>
            <w:hideMark/>
          </w:tcPr>
          <w:p w14:paraId="4973393D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noWrap/>
            <w:hideMark/>
          </w:tcPr>
          <w:p w14:paraId="6467A3B6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528" w:rsidRPr="00713981" w14:paraId="4CD1E776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674AB62D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noWrap/>
            <w:hideMark/>
          </w:tcPr>
          <w:p w14:paraId="383BD150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14.046,53</w:t>
            </w:r>
          </w:p>
        </w:tc>
        <w:tc>
          <w:tcPr>
            <w:tcW w:w="2002" w:type="dxa"/>
            <w:noWrap/>
            <w:hideMark/>
          </w:tcPr>
          <w:p w14:paraId="69D9B24B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3" w:type="dxa"/>
            <w:noWrap/>
            <w:hideMark/>
          </w:tcPr>
          <w:p w14:paraId="5F99C4FB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2369" w:type="dxa"/>
            <w:noWrap/>
            <w:hideMark/>
          </w:tcPr>
          <w:p w14:paraId="2926B3F1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14.046,53</w:t>
            </w:r>
          </w:p>
        </w:tc>
      </w:tr>
      <w:tr w:rsidR="00293528" w:rsidRPr="00713981" w14:paraId="062C70C0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2BA97B93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noWrap/>
            <w:hideMark/>
          </w:tcPr>
          <w:p w14:paraId="1FF68AD9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noWrap/>
            <w:hideMark/>
          </w:tcPr>
          <w:p w14:paraId="50397582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noWrap/>
            <w:hideMark/>
          </w:tcPr>
          <w:p w14:paraId="475DCB6D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noWrap/>
            <w:hideMark/>
          </w:tcPr>
          <w:p w14:paraId="7451EE36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528" w:rsidRPr="00713981" w14:paraId="4312E8E1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71EE3536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 FINANCIJSKI PLAN</w:t>
            </w:r>
          </w:p>
        </w:tc>
        <w:tc>
          <w:tcPr>
            <w:tcW w:w="2176" w:type="dxa"/>
            <w:noWrap/>
            <w:hideMark/>
          </w:tcPr>
          <w:p w14:paraId="5A7C530C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noWrap/>
            <w:hideMark/>
          </w:tcPr>
          <w:p w14:paraId="6E8AEC11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noWrap/>
            <w:hideMark/>
          </w:tcPr>
          <w:p w14:paraId="628F39EA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noWrap/>
            <w:hideMark/>
          </w:tcPr>
          <w:p w14:paraId="2BADBC05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528" w:rsidRPr="00713981" w14:paraId="70083C4A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477CCA24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 PRIHODI I PRIMICI</w:t>
            </w:r>
          </w:p>
        </w:tc>
        <w:tc>
          <w:tcPr>
            <w:tcW w:w="2176" w:type="dxa"/>
            <w:noWrap/>
            <w:hideMark/>
          </w:tcPr>
          <w:p w14:paraId="1963AF15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332.559,95</w:t>
            </w:r>
          </w:p>
        </w:tc>
        <w:tc>
          <w:tcPr>
            <w:tcW w:w="2002" w:type="dxa"/>
            <w:noWrap/>
            <w:hideMark/>
          </w:tcPr>
          <w:p w14:paraId="2040709A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-20.100,00</w:t>
            </w:r>
          </w:p>
        </w:tc>
        <w:tc>
          <w:tcPr>
            <w:tcW w:w="1703" w:type="dxa"/>
            <w:noWrap/>
            <w:hideMark/>
          </w:tcPr>
          <w:p w14:paraId="632C91B8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2369" w:type="dxa"/>
            <w:noWrap/>
            <w:hideMark/>
          </w:tcPr>
          <w:p w14:paraId="3FDF2E83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312.459,95</w:t>
            </w:r>
          </w:p>
        </w:tc>
      </w:tr>
      <w:tr w:rsidR="00293528" w:rsidRPr="00713981" w14:paraId="5850E9C0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06FDE7E2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PRENESENI VIŠAK</w:t>
            </w:r>
          </w:p>
        </w:tc>
        <w:tc>
          <w:tcPr>
            <w:tcW w:w="2176" w:type="dxa"/>
            <w:noWrap/>
            <w:hideMark/>
          </w:tcPr>
          <w:p w14:paraId="55B58C76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14.046,53</w:t>
            </w:r>
          </w:p>
        </w:tc>
        <w:tc>
          <w:tcPr>
            <w:tcW w:w="2002" w:type="dxa"/>
            <w:noWrap/>
            <w:hideMark/>
          </w:tcPr>
          <w:p w14:paraId="30DA7006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3" w:type="dxa"/>
            <w:noWrap/>
            <w:hideMark/>
          </w:tcPr>
          <w:p w14:paraId="470851E6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9" w:type="dxa"/>
            <w:noWrap/>
            <w:hideMark/>
          </w:tcPr>
          <w:p w14:paraId="253AB57B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14.046,53</w:t>
            </w:r>
          </w:p>
        </w:tc>
      </w:tr>
      <w:tr w:rsidR="00293528" w:rsidRPr="00713981" w14:paraId="03B994D8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33246230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 RASHODI I IZDACI</w:t>
            </w:r>
          </w:p>
        </w:tc>
        <w:tc>
          <w:tcPr>
            <w:tcW w:w="2176" w:type="dxa"/>
            <w:noWrap/>
            <w:hideMark/>
          </w:tcPr>
          <w:p w14:paraId="15D79372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346.606,48</w:t>
            </w:r>
          </w:p>
        </w:tc>
        <w:tc>
          <w:tcPr>
            <w:tcW w:w="2002" w:type="dxa"/>
            <w:noWrap/>
            <w:hideMark/>
          </w:tcPr>
          <w:p w14:paraId="0A40453F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-20.100,00</w:t>
            </w:r>
          </w:p>
        </w:tc>
        <w:tc>
          <w:tcPr>
            <w:tcW w:w="1703" w:type="dxa"/>
            <w:noWrap/>
            <w:hideMark/>
          </w:tcPr>
          <w:p w14:paraId="5EAD4AA4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9" w:type="dxa"/>
            <w:noWrap/>
            <w:hideMark/>
          </w:tcPr>
          <w:p w14:paraId="39155DBB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326.506,48</w:t>
            </w:r>
          </w:p>
        </w:tc>
      </w:tr>
      <w:tr w:rsidR="00293528" w:rsidRPr="00713981" w14:paraId="149DA8A7" w14:textId="77777777" w:rsidTr="00293528">
        <w:trPr>
          <w:trHeight w:val="255"/>
        </w:trPr>
        <w:tc>
          <w:tcPr>
            <w:tcW w:w="5596" w:type="dxa"/>
            <w:noWrap/>
            <w:hideMark/>
          </w:tcPr>
          <w:p w14:paraId="018FE802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RAZLIKA (1+2-3)</w:t>
            </w:r>
          </w:p>
        </w:tc>
        <w:tc>
          <w:tcPr>
            <w:tcW w:w="2176" w:type="dxa"/>
            <w:noWrap/>
            <w:hideMark/>
          </w:tcPr>
          <w:p w14:paraId="08C4376C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02" w:type="dxa"/>
            <w:noWrap/>
            <w:hideMark/>
          </w:tcPr>
          <w:p w14:paraId="6A8EE188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3" w:type="dxa"/>
            <w:noWrap/>
            <w:hideMark/>
          </w:tcPr>
          <w:p w14:paraId="066F05B3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9" w:type="dxa"/>
            <w:noWrap/>
            <w:hideMark/>
          </w:tcPr>
          <w:p w14:paraId="6C3A5361" w14:textId="77777777" w:rsidR="00293528" w:rsidRPr="00713981" w:rsidRDefault="00293528" w:rsidP="00293528">
            <w:pPr>
              <w:pStyle w:val="Odlomakpopisa"/>
              <w:tabs>
                <w:tab w:val="center" w:pos="1134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</w:tbl>
    <w:p w14:paraId="50E0941B" w14:textId="7F5BBE3E" w:rsidR="00D57794" w:rsidRPr="00713981" w:rsidRDefault="00293528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13981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A23D343" w14:textId="77777777" w:rsidR="00293528" w:rsidRDefault="00293528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97D157" w14:textId="3722E60F" w:rsidR="00A616E5" w:rsidRPr="00BB0764" w:rsidRDefault="00783156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07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RAČUN PRIHODA I RASHODA</w:t>
      </w:r>
    </w:p>
    <w:p w14:paraId="3F0FFCF0" w14:textId="67A0F12A" w:rsidR="004249BF" w:rsidRDefault="004249BF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</w:pPr>
      <w:r>
        <w:fldChar w:fldCharType="begin"/>
      </w:r>
      <w:r>
        <w:instrText xml:space="preserve"> LINK Excel.Sheet.8 "C:\\Users\\Margareta\\Desktop\\CZK\\1. AŽURIRAN CZK\\CZK\\1. FINACIJSKI DOKUMENTI\\2025 FINACIJSKI DOKUMENTI\\II. Izmjene i dopune Finacijskog plana 2025\\2. razina\\Ispis rebalansa - Opći dio.xls" "Analitika!R7C1:R23C6" \a \f 4 \h  \* MERGEFORMAT </w:instrText>
      </w:r>
      <w:r>
        <w:fldChar w:fldCharType="separate"/>
      </w:r>
    </w:p>
    <w:tbl>
      <w:tblPr>
        <w:tblW w:w="14287" w:type="dxa"/>
        <w:tblLook w:val="04A0" w:firstRow="1" w:lastRow="0" w:firstColumn="1" w:lastColumn="0" w:noHBand="0" w:noVBand="1"/>
      </w:tblPr>
      <w:tblGrid>
        <w:gridCol w:w="950"/>
        <w:gridCol w:w="8175"/>
        <w:gridCol w:w="1496"/>
        <w:gridCol w:w="1145"/>
        <w:gridCol w:w="1361"/>
        <w:gridCol w:w="1160"/>
      </w:tblGrid>
      <w:tr w:rsidR="004249BF" w:rsidRPr="004249BF" w14:paraId="53C24B16" w14:textId="77777777" w:rsidTr="004249BF">
        <w:trPr>
          <w:trHeight w:val="102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3B441FE" w14:textId="48C4C03F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42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554ABAE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PRIHODA / RASHODA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C4AF618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2CFE64A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CC26A31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42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970B450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4249BF" w:rsidRPr="004249BF" w14:paraId="7F93AFA0" w14:textId="77777777" w:rsidTr="004249BF">
        <w:trPr>
          <w:trHeight w:val="255"/>
        </w:trPr>
        <w:tc>
          <w:tcPr>
            <w:tcW w:w="14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C765A7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4249BF" w:rsidRPr="004249BF" w14:paraId="4C8FC63B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C585E8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AF0DFE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B894A7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332.559,95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2B9A2B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-20.100,00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C632BE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-6.0%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959C07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312.459,95</w:t>
            </w:r>
          </w:p>
        </w:tc>
      </w:tr>
      <w:tr w:rsidR="004249BF" w:rsidRPr="004249BF" w14:paraId="3457A7DA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B1DB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F208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DDB9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52.059,95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BA42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245B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A19B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57.059,95</w:t>
            </w:r>
          </w:p>
        </w:tc>
      </w:tr>
      <w:tr w:rsidR="004249BF" w:rsidRPr="004249BF" w14:paraId="21A0FB89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2971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A653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828F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A1EF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1C93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0992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4249BF" w:rsidRPr="004249BF" w14:paraId="37ED769F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73E9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93E0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D73B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F123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AB8C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FFE9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</w:tr>
      <w:tr w:rsidR="004249BF" w:rsidRPr="004249BF" w14:paraId="02CC2134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77AC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C705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D3E0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EFAC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7545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-50.0%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C577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4249BF" w:rsidRPr="004249BF" w14:paraId="3DDA7734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797E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C86F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ECB7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254.000,00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10A2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-24.600,00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E83A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-9.7%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B697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229.400,00</w:t>
            </w:r>
          </w:p>
        </w:tc>
      </w:tr>
      <w:tr w:rsidR="004249BF" w:rsidRPr="004249BF" w14:paraId="2FBD9390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1BD026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30CF582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333C71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314.406,09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A29395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-20.100,00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0472BA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-6.4%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B21ADE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294.306,09</w:t>
            </w:r>
          </w:p>
        </w:tc>
      </w:tr>
      <w:tr w:rsidR="004249BF" w:rsidRPr="004249BF" w14:paraId="0D192C62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B7C8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3D89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8E5B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125.483,75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0DE0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3BE4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-19.9%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7ADC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100.483,75</w:t>
            </w:r>
          </w:p>
        </w:tc>
      </w:tr>
      <w:tr w:rsidR="004249BF" w:rsidRPr="004249BF" w14:paraId="0393F790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52A4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2968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4DBA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188.322,34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B556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52C6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480E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193.422,34</w:t>
            </w:r>
          </w:p>
        </w:tc>
      </w:tr>
      <w:tr w:rsidR="004249BF" w:rsidRPr="004249BF" w14:paraId="600471F5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04CF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6D90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0A86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8F04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9292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-33.3%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F0A3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4249BF" w:rsidRPr="004249BF" w14:paraId="6FE154C8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94AE8E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F93C4D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8B3117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32.200,39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E6EE09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46AF54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C0FE1B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32.200,39</w:t>
            </w:r>
          </w:p>
        </w:tc>
      </w:tr>
      <w:tr w:rsidR="004249BF" w:rsidRPr="004249BF" w14:paraId="2DE515B7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69FA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7642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A508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32.200,39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02B2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185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179E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32.200,39</w:t>
            </w:r>
          </w:p>
        </w:tc>
      </w:tr>
      <w:tr w:rsidR="004249BF" w:rsidRPr="004249BF" w14:paraId="45102265" w14:textId="77777777" w:rsidTr="004249BF">
        <w:trPr>
          <w:trHeight w:val="255"/>
        </w:trPr>
        <w:tc>
          <w:tcPr>
            <w:tcW w:w="14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7ED723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</w:tr>
      <w:tr w:rsidR="004249BF" w:rsidRPr="004249BF" w14:paraId="64278AA9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045DE0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922468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8B6EF2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14.046,53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2BE021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421DE5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818DBD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14.046,53</w:t>
            </w:r>
          </w:p>
        </w:tc>
      </w:tr>
      <w:tr w:rsidR="004249BF" w:rsidRPr="004249BF" w14:paraId="663E1B1F" w14:textId="77777777" w:rsidTr="004249BF">
        <w:trPr>
          <w:trHeight w:val="25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711A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C803" w14:textId="77777777" w:rsidR="004249BF" w:rsidRPr="004249BF" w:rsidRDefault="004249BF" w:rsidP="0042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0591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14.046,53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4380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4557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EB27" w14:textId="77777777" w:rsidR="004249BF" w:rsidRPr="004249BF" w:rsidRDefault="004249BF" w:rsidP="0042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249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14.046,53</w:t>
            </w:r>
          </w:p>
        </w:tc>
      </w:tr>
    </w:tbl>
    <w:p w14:paraId="0B2E46E2" w14:textId="77A359F0" w:rsidR="00293528" w:rsidRPr="00713981" w:rsidRDefault="004249BF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293528" w:rsidRPr="00713981">
        <w:rPr>
          <w:rFonts w:ascii="Times New Roman" w:hAnsi="Times New Roman" w:cs="Times New Roman"/>
          <w:sz w:val="20"/>
          <w:szCs w:val="20"/>
        </w:rPr>
        <w:fldChar w:fldCharType="begin"/>
      </w:r>
      <w:r w:rsidR="00293528" w:rsidRPr="00713981">
        <w:rPr>
          <w:rFonts w:ascii="Times New Roman" w:hAnsi="Times New Roman" w:cs="Times New Roman"/>
          <w:sz w:val="20"/>
          <w:szCs w:val="20"/>
        </w:rPr>
        <w:instrText xml:space="preserve"> LINK Excel.Sheet.8 "C:\\Users\\Margareta\\Desktop\\CZK\\1. AŽURIRAN CZK\\CZK\\1. FINACIJSKI DOKUMENTI\\2025 FINACIJSKI DOKUMENTI\\I. Izmjene i dopune Finacijskog plana 2025\\4. razina I. imjena i dopuna Finan. plana 2025\\Ispis rebalansa - Opći dio.xls" "Analitika!R7C1:R23C6" \a \f 4 \h </w:instrText>
      </w:r>
      <w:r w:rsidR="00713981" w:rsidRPr="00713981">
        <w:rPr>
          <w:rFonts w:ascii="Times New Roman" w:hAnsi="Times New Roman" w:cs="Times New Roman"/>
          <w:sz w:val="20"/>
          <w:szCs w:val="20"/>
        </w:rPr>
        <w:instrText xml:space="preserve"> \* MERGEFORMAT </w:instrText>
      </w:r>
      <w:r w:rsidR="00293528" w:rsidRPr="00713981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4987D15F" w14:textId="1DB37EC5" w:rsidR="00F75BA3" w:rsidRPr="00713981" w:rsidRDefault="00293528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13981">
        <w:rPr>
          <w:rFonts w:ascii="Times New Roman" w:hAnsi="Times New Roman" w:cs="Times New Roman"/>
          <w:sz w:val="20"/>
          <w:szCs w:val="20"/>
        </w:rPr>
        <w:fldChar w:fldCharType="end"/>
      </w:r>
      <w:r w:rsidR="00F75BA3" w:rsidRPr="00713981">
        <w:rPr>
          <w:rFonts w:ascii="Times New Roman" w:hAnsi="Times New Roman" w:cs="Times New Roman"/>
          <w:sz w:val="20"/>
          <w:szCs w:val="20"/>
        </w:rPr>
        <w:fldChar w:fldCharType="begin"/>
      </w:r>
      <w:r w:rsidR="00F75BA3" w:rsidRPr="00713981">
        <w:rPr>
          <w:rFonts w:ascii="Times New Roman" w:hAnsi="Times New Roman" w:cs="Times New Roman"/>
          <w:sz w:val="20"/>
          <w:szCs w:val="20"/>
        </w:rPr>
        <w:instrText xml:space="preserve"> LINK </w:instrText>
      </w:r>
      <w:r w:rsidR="00AB4959" w:rsidRPr="00713981">
        <w:rPr>
          <w:rFonts w:ascii="Times New Roman" w:hAnsi="Times New Roman" w:cs="Times New Roman"/>
          <w:sz w:val="20"/>
          <w:szCs w:val="20"/>
        </w:rPr>
        <w:instrText xml:space="preserve">Excel.Sheet.8 "C:\\Users\\Margareta\\Desktop\\CZK\\1. AŽURIRAN CZK\\CZK\\1. FINACIJSKI DOKUMENTI\\2025 FINACIJSKI DOKUMENTI\\I. Izmjene i dopune Finacijskog plana 2025\\4. razina I. imjena i dopuna Finan. plana 2025\\Ispis rebalansa - Opći dio.xls" Analitika!R7C1:R23C6 </w:instrText>
      </w:r>
      <w:r w:rsidR="00F75BA3" w:rsidRPr="00713981">
        <w:rPr>
          <w:rFonts w:ascii="Times New Roman" w:hAnsi="Times New Roman" w:cs="Times New Roman"/>
          <w:sz w:val="20"/>
          <w:szCs w:val="20"/>
        </w:rPr>
        <w:instrText xml:space="preserve">\a \f 4 \h  \* MERGEFORMAT </w:instrText>
      </w:r>
      <w:r w:rsidR="00F75BA3" w:rsidRPr="00713981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543AF7D5" w14:textId="16220DCF" w:rsidR="003D73EF" w:rsidRPr="003D73EF" w:rsidRDefault="00F75BA3" w:rsidP="003D73EF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981">
        <w:rPr>
          <w:rFonts w:ascii="Times New Roman" w:hAnsi="Times New Roman" w:cs="Times New Roman"/>
          <w:sz w:val="20"/>
          <w:szCs w:val="20"/>
        </w:rPr>
        <w:fldChar w:fldCharType="end"/>
      </w:r>
    </w:p>
    <w:p w14:paraId="12ABC39E" w14:textId="1A6CFDB9" w:rsidR="003D73EF" w:rsidRDefault="003D73EF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LINK Excel.Sheet.8 "C:\\Users\\Margareta\\Desktop\\CZK\\1. AŽURIRAN CZK\\CZK\\1. FINACIJSKI DOKUMENTI\\2025 FINACIJSKI DOKUMENTI\\II. Izmjene i dopune Finacijskog plana 2025\\2. razina\\Ispis rebalansa - Račun prihoda i rashoda.xls" "Rebalans !R9C1:R46C6" \a \f 4 \h  \* MERGEFORMAT 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950"/>
        <w:gridCol w:w="7915"/>
        <w:gridCol w:w="1455"/>
        <w:gridCol w:w="1504"/>
        <w:gridCol w:w="1350"/>
        <w:gridCol w:w="1299"/>
      </w:tblGrid>
      <w:tr w:rsidR="003D73EF" w:rsidRPr="003D73EF" w14:paraId="7AA2B3FC" w14:textId="77777777" w:rsidTr="003D73EF">
        <w:trPr>
          <w:trHeight w:val="102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773A8" w14:textId="1162B44E" w:rsidR="003D73EF" w:rsidRPr="003D73EF" w:rsidRDefault="003D73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 xml:space="preserve">BROJ </w:t>
            </w: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B885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7A8B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F11F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B2F2C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56AB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3D73EF" w:rsidRPr="003D73EF" w14:paraId="0151EE75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D0E5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AEE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332.559,95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488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-20.100,00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4BDE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-6,04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61E8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312.459,95</w:t>
            </w:r>
          </w:p>
        </w:tc>
      </w:tr>
      <w:tr w:rsidR="003D73EF" w:rsidRPr="003D73EF" w14:paraId="5AB2B591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A491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3302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9AF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332.559,95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856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-20.100,00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4BD6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-6,04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3525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312.459,95</w:t>
            </w:r>
          </w:p>
        </w:tc>
      </w:tr>
      <w:tr w:rsidR="003D73EF" w:rsidRPr="003D73EF" w14:paraId="6865EC9E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4F73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A51A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A45F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52.059,95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A6C2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169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9,60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E4C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57.059,95</w:t>
            </w:r>
          </w:p>
        </w:tc>
      </w:tr>
      <w:tr w:rsidR="003D73EF" w:rsidRPr="003D73EF" w14:paraId="3E528E1F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352C7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proračunski korisnik (država)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B6606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12.484,75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5C3D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6791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40,05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FBEA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17.484,75</w:t>
            </w:r>
          </w:p>
        </w:tc>
      </w:tr>
      <w:tr w:rsidR="003D73EF" w:rsidRPr="003D73EF" w14:paraId="5FC8AF78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3199A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5.4. Pomoći pror. korisn. temeljem prijenosa sred. EU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9D05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39.575,20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B21BA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9CFAA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0603D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39.575,20</w:t>
            </w:r>
          </w:p>
        </w:tc>
      </w:tr>
      <w:tr w:rsidR="003D73EF" w:rsidRPr="003D73EF" w14:paraId="20323A5D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67FC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FCC5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03AF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1CA0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0DFA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003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3D73EF" w:rsidRPr="003D73EF" w14:paraId="608A02F5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5C958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Prihodi od financijske imovine (kamate)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9FA5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6302E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31441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CB649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D73EF" w:rsidRPr="003D73EF" w14:paraId="5BA7F023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0552F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0C04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DDD61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2ADC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19,60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269F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2.990,00</w:t>
            </w:r>
          </w:p>
        </w:tc>
      </w:tr>
      <w:tr w:rsidR="003D73EF" w:rsidRPr="003D73EF" w14:paraId="4173464D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4C86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9A68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4693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311E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432F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4283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</w:tr>
      <w:tr w:rsidR="003D73EF" w:rsidRPr="003D73EF" w14:paraId="1FACBEE9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CBFFA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za posebne namjene- utržak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DC90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56736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5446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E0FB1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</w:tr>
      <w:tr w:rsidR="003D73EF" w:rsidRPr="003D73EF" w14:paraId="73BD3A1E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C0AB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39A9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E48F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0575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4C9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3D0F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3D73EF" w:rsidRPr="003D73EF" w14:paraId="4667A801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B90A7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924F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C10D1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DE9C8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E7EE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D73EF" w:rsidRPr="003D73EF" w14:paraId="344AF148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15C4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CD29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3FEA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254.000,00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B952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-24.600,00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32F1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-9,69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0B36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229.400,00</w:t>
            </w:r>
          </w:p>
        </w:tc>
      </w:tr>
      <w:tr w:rsidR="003D73EF" w:rsidRPr="003D73EF" w14:paraId="1D30D560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728C1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34689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254.000,00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5C81E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-24.600,00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AF248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-9,69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D5D4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229.400,00</w:t>
            </w:r>
          </w:p>
        </w:tc>
      </w:tr>
      <w:tr w:rsidR="003D73EF" w:rsidRPr="003D73EF" w14:paraId="447000DD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8728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0E1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346.606,48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FB8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-20.100,00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DB02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-5,80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E1ED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326.506,48</w:t>
            </w:r>
          </w:p>
        </w:tc>
      </w:tr>
      <w:tr w:rsidR="003D73EF" w:rsidRPr="003D73EF" w14:paraId="6E292198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E7DE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F15D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3BBA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314.406,09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1839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-20.100,00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31C0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-6,39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7415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294.306,09</w:t>
            </w:r>
          </w:p>
        </w:tc>
      </w:tr>
      <w:tr w:rsidR="003D73EF" w:rsidRPr="003D73EF" w14:paraId="7D207E13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A780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A6E7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B7BF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125.483,75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ED55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B2A5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-19,92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1278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100.483,75</w:t>
            </w:r>
          </w:p>
        </w:tc>
      </w:tr>
      <w:tr w:rsidR="003D73EF" w:rsidRPr="003D73EF" w14:paraId="64F960A0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1A21A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proračunski korisnik (država)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49B63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1.347,57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9D392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66121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907B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1.347,57</w:t>
            </w:r>
          </w:p>
        </w:tc>
      </w:tr>
      <w:tr w:rsidR="003D73EF" w:rsidRPr="003D73EF" w14:paraId="7FFF10D1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CCAF7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354B2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5313D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EE5AD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-21,46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DE2B6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91.500,00</w:t>
            </w:r>
          </w:p>
        </w:tc>
      </w:tr>
      <w:tr w:rsidR="003D73EF" w:rsidRPr="003D73EF" w14:paraId="798CD3F1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524AC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5.4. Pomoći pror. korisn. temeljem prijenosa sred. EU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CD956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7.636,18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AA603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F9EE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FC748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7.636,18</w:t>
            </w:r>
          </w:p>
        </w:tc>
      </w:tr>
      <w:tr w:rsidR="003D73EF" w:rsidRPr="003D73EF" w14:paraId="1611A2CF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CCFF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23A3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E541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188.322,34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BB90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720E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2,71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6EE8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193.422,34</w:t>
            </w:r>
          </w:p>
        </w:tc>
      </w:tr>
      <w:tr w:rsidR="003D73EF" w:rsidRPr="003D73EF" w14:paraId="7FE1CD8B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FA196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Prihodi od financijske imovine (kamate)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6CEC9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7BFF3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B995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6135E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D73EF" w:rsidRPr="003D73EF" w14:paraId="60C9037D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749E1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proračunski korisnik (država)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A044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9.277,12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39CFE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A9DC2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53,90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2DB0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14.277,12</w:t>
            </w:r>
          </w:p>
        </w:tc>
      </w:tr>
      <w:tr w:rsidR="003D73EF" w:rsidRPr="003D73EF" w14:paraId="1794340B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7C6DA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45703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127.400,00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AE24F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8D0D5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0,47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056F1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128.000,00</w:t>
            </w:r>
          </w:p>
        </w:tc>
      </w:tr>
      <w:tr w:rsidR="003D73EF" w:rsidRPr="003D73EF" w14:paraId="2A2BFC3C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D5154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5DA5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6C2E8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FFCB2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19,60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E1E45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2.990,00</w:t>
            </w:r>
          </w:p>
        </w:tc>
      </w:tr>
      <w:tr w:rsidR="003D73EF" w:rsidRPr="003D73EF" w14:paraId="3DB6DE1E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841FD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3.4. Višak prihoda poslovanja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88FF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3.746,53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76605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1BA9D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0E8FD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3.746,53</w:t>
            </w:r>
          </w:p>
        </w:tc>
      </w:tr>
      <w:tr w:rsidR="003D73EF" w:rsidRPr="003D73EF" w14:paraId="2D845637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4052F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za posebne namjene- utržak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7B63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62329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FCB29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1D9F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</w:tr>
      <w:tr w:rsidR="003D73EF" w:rsidRPr="003D73EF" w14:paraId="45A769D6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C4243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5.4. Pomoći pror. korisn. temeljem prijenosa sred. EU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6ECB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21.398,69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4034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F33C8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249D6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21.398,69</w:t>
            </w:r>
          </w:p>
        </w:tc>
      </w:tr>
      <w:tr w:rsidR="003D73EF" w:rsidRPr="003D73EF" w14:paraId="78C388E4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42171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Ostale donacije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3B8B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1A443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77422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F155E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D73EF" w:rsidRPr="003D73EF" w14:paraId="6CEB4819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998E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807B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A262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7E90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48F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A9E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3D73EF" w:rsidRPr="003D73EF" w14:paraId="6773B37C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9D0BC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9744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E48D8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D4EC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3E6A3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3D73EF" w:rsidRPr="003D73EF" w14:paraId="7EC15C00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85B2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DBD9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FA08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32.200,39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FBD2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64E1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F16A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32.200,39</w:t>
            </w:r>
          </w:p>
        </w:tc>
      </w:tr>
      <w:tr w:rsidR="003D73EF" w:rsidRPr="003D73EF" w14:paraId="1D931D78" w14:textId="77777777" w:rsidTr="003D73EF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6CCD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D79A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14B3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32.200,39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E420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9C4F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3FC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32.200,39</w:t>
            </w:r>
          </w:p>
        </w:tc>
      </w:tr>
      <w:tr w:rsidR="003D73EF" w:rsidRPr="003D73EF" w14:paraId="7C816225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E4136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1.2. Opći prihodi i primici proračunski korisnik (država)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88C6E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1.860,06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053A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69CC5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8D649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1.860,06</w:t>
            </w:r>
          </w:p>
        </w:tc>
      </w:tr>
      <w:tr w:rsidR="003D73EF" w:rsidRPr="003D73EF" w14:paraId="7E7642B6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F1C0D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3D3B3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D3D9D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183B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772A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3D73EF" w:rsidRPr="003D73EF" w14:paraId="7C478D9D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A3C5A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3.4. Višak prihoda poslovanja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A0277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D6AC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6C63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FD97F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</w:tr>
      <w:tr w:rsidR="003D73EF" w:rsidRPr="003D73EF" w14:paraId="607133EB" w14:textId="77777777" w:rsidTr="003D73EF">
        <w:trPr>
          <w:trHeight w:val="25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0ADE1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5.4. Pomoći pror. korisn. temeljem prijenosa sred. EU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B75AA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10.540,33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DEE4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BB70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A0E3E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10.540,33</w:t>
            </w:r>
          </w:p>
        </w:tc>
      </w:tr>
    </w:tbl>
    <w:p w14:paraId="26BB34CF" w14:textId="71E19E94" w:rsidR="00713981" w:rsidRDefault="003D73EF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7CADC590" w14:textId="77777777" w:rsidR="008B679E" w:rsidRDefault="008B679E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06D65F" w14:textId="27121B4B" w:rsidR="00F10AE0" w:rsidRPr="001F272D" w:rsidRDefault="007D40AD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27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PRIHODI PO FUNKCIJSKOJ KLASIFIKACIJI</w:t>
      </w:r>
    </w:p>
    <w:tbl>
      <w:tblPr>
        <w:tblW w:w="14506" w:type="dxa"/>
        <w:tblLook w:val="04A0" w:firstRow="1" w:lastRow="0" w:firstColumn="1" w:lastColumn="0" w:noHBand="0" w:noVBand="1"/>
      </w:tblPr>
      <w:tblGrid>
        <w:gridCol w:w="1618"/>
        <w:gridCol w:w="5012"/>
        <w:gridCol w:w="2004"/>
        <w:gridCol w:w="2210"/>
        <w:gridCol w:w="1926"/>
        <w:gridCol w:w="1736"/>
      </w:tblGrid>
      <w:tr w:rsidR="003D73EF" w:rsidRPr="003D73EF" w14:paraId="52D772C2" w14:textId="77777777" w:rsidTr="003D73EF">
        <w:trPr>
          <w:trHeight w:val="1259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F08D0" w14:textId="4070D673" w:rsidR="003D73EF" w:rsidRPr="003D73EF" w:rsidRDefault="008B679E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</w:t>
            </w:r>
            <w:r w:rsidR="003D73EF"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ROJ </w:t>
            </w:r>
            <w:r w:rsidR="003D73EF"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F125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13A0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AC47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C00BF" w14:textId="6DB3D33A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  </w:t>
            </w: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  </w:t>
            </w: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A13D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3D73EF" w:rsidRPr="003D73EF" w14:paraId="5AE37A41" w14:textId="77777777" w:rsidTr="003D73EF">
        <w:trPr>
          <w:trHeight w:val="314"/>
        </w:trPr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4EE6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9FE6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346.606,48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2C4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-20.100,00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2F1B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-5,80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144C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326.506,48</w:t>
            </w:r>
          </w:p>
        </w:tc>
      </w:tr>
      <w:tr w:rsidR="003D73EF" w:rsidRPr="003D73EF" w14:paraId="222F0DA6" w14:textId="77777777" w:rsidTr="003D73EF">
        <w:trPr>
          <w:trHeight w:val="314"/>
        </w:trPr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D5F6DD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 Rekreacija, kultura i religija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6C61AA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346.606,48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EB8762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-20.100,00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B57F2A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-5,80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DC2974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326.506,48</w:t>
            </w:r>
          </w:p>
        </w:tc>
      </w:tr>
      <w:tr w:rsidR="003D73EF" w:rsidRPr="003D73EF" w14:paraId="2727856B" w14:textId="77777777" w:rsidTr="003D73EF">
        <w:trPr>
          <w:trHeight w:val="314"/>
        </w:trPr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2B703A" w14:textId="77777777" w:rsidR="003D73EF" w:rsidRPr="003D73EF" w:rsidRDefault="003D73EF" w:rsidP="003D7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082 Službe kulture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7D0928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346.606,48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D52430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-20.100,00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DA426A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-5,80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32DBCF" w14:textId="77777777" w:rsidR="003D73EF" w:rsidRPr="003D73EF" w:rsidRDefault="003D73EF" w:rsidP="003D7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326.506,48</w:t>
            </w:r>
          </w:p>
        </w:tc>
      </w:tr>
    </w:tbl>
    <w:p w14:paraId="2A5ABFD2" w14:textId="2ECE1C1F" w:rsidR="00F10AE0" w:rsidRPr="003D73EF" w:rsidRDefault="00F10AE0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7539FA0" w14:textId="77777777" w:rsidR="008D6347" w:rsidRDefault="008D6347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64AA48" w14:textId="1E69A43D" w:rsidR="00C662AF" w:rsidRPr="008C4D63" w:rsidRDefault="00A204B7" w:rsidP="008D6347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7C4638">
        <w:rPr>
          <w:rFonts w:ascii="Times New Roman" w:hAnsi="Times New Roman" w:cs="Times New Roman"/>
          <w:b/>
          <w:sz w:val="24"/>
          <w:szCs w:val="24"/>
        </w:rPr>
        <w:t>P</w:t>
      </w:r>
      <w:r w:rsidR="007D40AD" w:rsidRPr="00592527">
        <w:rPr>
          <w:rFonts w:ascii="Times New Roman" w:hAnsi="Times New Roman" w:cs="Times New Roman"/>
          <w:b/>
          <w:sz w:val="24"/>
          <w:szCs w:val="24"/>
        </w:rPr>
        <w:t>OSEBNI DIO</w:t>
      </w:r>
    </w:p>
    <w:p w14:paraId="2F3B662B" w14:textId="2095FBAD" w:rsidR="008D6347" w:rsidRDefault="008D6347" w:rsidP="000F35A8">
      <w:pPr>
        <w:pStyle w:val="Odlomakpopisa"/>
        <w:tabs>
          <w:tab w:val="center" w:pos="11340"/>
        </w:tabs>
        <w:spacing w:after="0" w:line="240" w:lineRule="auto"/>
        <w:ind w:left="0"/>
        <w:jc w:val="both"/>
      </w:pPr>
      <w:r>
        <w:fldChar w:fldCharType="begin"/>
      </w:r>
      <w:r>
        <w:instrText xml:space="preserve"> LINK Excel.Sheet.8 "C:\\Users\\Margareta\\Desktop\\CZK\\1. AŽURIRAN CZK\\CZK\\1. FINACIJSKI DOKUMENTI\\2025 FINACIJSKI DOKUMENTI\\II. Izmjene i dopune Finacijskog plana 2025\\2. razina\\Ispis rebalansa - Posebni dio.xls" "Rebalans !R9C1:R96C6" \a \f 4 \h  \* MERGEFORMAT </w:instrText>
      </w:r>
      <w:r>
        <w:fldChar w:fldCharType="separate"/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1176"/>
        <w:gridCol w:w="5268"/>
        <w:gridCol w:w="2628"/>
        <w:gridCol w:w="1843"/>
        <w:gridCol w:w="1701"/>
        <w:gridCol w:w="1843"/>
      </w:tblGrid>
      <w:tr w:rsidR="008D6347" w:rsidRPr="008D6347" w14:paraId="2FC95D49" w14:textId="77777777" w:rsidTr="008D6347">
        <w:trPr>
          <w:trHeight w:val="10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1ADD0" w14:textId="5398FD54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024B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C94B" w14:textId="7650F4EE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                   </w:t>
            </w: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5DCA" w14:textId="77777777" w:rsid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  </w:t>
            </w: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</w:t>
            </w:r>
          </w:p>
          <w:p w14:paraId="4C11181D" w14:textId="55AB6249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  </w:t>
            </w: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6F085" w14:textId="202BC0EA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</w:t>
            </w: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 </w:t>
            </w: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EBF1" w14:textId="13AFF50B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   </w:t>
            </w: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8D6347" w:rsidRPr="008D6347" w14:paraId="3A16C639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801A" w14:textId="663DE7FD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SVEUKUPNO RASHODI / IZDACI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435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346.606,48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DE3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784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-5,80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6AF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326.506,48</w:t>
            </w:r>
          </w:p>
        </w:tc>
      </w:tr>
      <w:tr w:rsidR="008D6347" w:rsidRPr="008D6347" w14:paraId="318F511C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BF448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001 CENTAR ZA KULTURU-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B50EB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346.606,48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025F3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-20.100,00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10CA26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-5,80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BFB4F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326.506,48</w:t>
            </w:r>
          </w:p>
        </w:tc>
      </w:tr>
      <w:tr w:rsidR="008D6347" w:rsidRPr="008D6347" w14:paraId="5E983F41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277B08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3701 Djelatnost Centra za kulturu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A7D64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173.600,00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D3F24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-23.100,00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02662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-13,31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15061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150.500,00</w:t>
            </w:r>
          </w:p>
        </w:tc>
      </w:tr>
      <w:tr w:rsidR="008D6347" w:rsidRPr="008D6347" w14:paraId="239E6114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F8DB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A370101 Redovna djelatnost Centra za kulturu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C449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153.800,00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FA3D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-23.100,00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DC42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-15,02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9E90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130.700,00</w:t>
            </w:r>
          </w:p>
        </w:tc>
      </w:tr>
      <w:tr w:rsidR="008D6347" w:rsidRPr="008D6347" w14:paraId="5C8BFD53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F0F70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Prihodi od financijske imovine (kamate)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006F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906C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6E01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F57E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8D6347" w:rsidRPr="008D6347" w14:paraId="2CE30E6E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5324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347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8F6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1D1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B78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640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</w:tr>
      <w:tr w:rsidR="008D6347" w:rsidRPr="008D6347" w14:paraId="02CCD1E8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654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546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8D5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3CF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9AF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90E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10,00</w:t>
            </w:r>
          </w:p>
        </w:tc>
      </w:tr>
      <w:tr w:rsidR="008D6347" w:rsidRPr="008D6347" w14:paraId="1E7B8B57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D63C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9D9D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148.500,00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6999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-24.600,00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FCD0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-16,57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9CA8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123.900,00</w:t>
            </w:r>
          </w:p>
        </w:tc>
      </w:tr>
      <w:tr w:rsidR="008D6347" w:rsidRPr="008D6347" w14:paraId="227813F4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4A7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AA7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A55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F6F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-24.600,00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55B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-16,57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2E7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123.900,00</w:t>
            </w:r>
          </w:p>
        </w:tc>
      </w:tr>
      <w:tr w:rsidR="008D6347" w:rsidRPr="008D6347" w14:paraId="5230ABE3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475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9ED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7E4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7F8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283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-21,46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CB3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91.500,00</w:t>
            </w:r>
          </w:p>
        </w:tc>
      </w:tr>
      <w:tr w:rsidR="008D6347" w:rsidRPr="008D6347" w14:paraId="36789DA4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F21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3E67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F98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31.400,00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1FC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2BE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F44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</w:tr>
      <w:tr w:rsidR="008D6347" w:rsidRPr="008D6347" w14:paraId="6CD4E95F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5F7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201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F35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45B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7A0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9AB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8D6347" w:rsidRPr="008D6347" w14:paraId="74168C79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9E1D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ABAF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3943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9A67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4351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2.990,00</w:t>
            </w:r>
          </w:p>
        </w:tc>
      </w:tr>
      <w:tr w:rsidR="008D6347" w:rsidRPr="008D6347" w14:paraId="5F4BD06D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F03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94B2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504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5E9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22B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97B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2.990,00</w:t>
            </w:r>
          </w:p>
        </w:tc>
      </w:tr>
      <w:tr w:rsidR="008D6347" w:rsidRPr="008D6347" w14:paraId="6CBD7F29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CA3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EAB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1C3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55B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A20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B2A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2.990,00</w:t>
            </w:r>
          </w:p>
        </w:tc>
      </w:tr>
      <w:tr w:rsidR="008D6347" w:rsidRPr="008D6347" w14:paraId="448DB693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43C55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za posebne namjene- utržak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B6D3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96C6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0D00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9C59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</w:tr>
      <w:tr w:rsidR="008D6347" w:rsidRPr="008D6347" w14:paraId="02EA2242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104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41D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9FB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C5D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9B2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FD0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</w:tr>
      <w:tr w:rsidR="008D6347" w:rsidRPr="008D6347" w14:paraId="5DB8C9AD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E53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35E5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6FC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FA1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F5B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41E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3.800,00</w:t>
            </w:r>
          </w:p>
        </w:tc>
      </w:tr>
      <w:tr w:rsidR="008D6347" w:rsidRPr="008D6347" w14:paraId="1DC19713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DE9D0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K370101 Nabava dugotrajne imovine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F7C9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CB21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9A78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D9BE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19.800,00</w:t>
            </w:r>
          </w:p>
        </w:tc>
      </w:tr>
      <w:tr w:rsidR="008D6347" w:rsidRPr="008D6347" w14:paraId="1099DF2E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D7E4F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35E5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6E79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EE68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F2AC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8D6347" w:rsidRPr="008D6347" w14:paraId="14C2BC57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9FFB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49D5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4EB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904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FC6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FA9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8D6347" w:rsidRPr="008D6347" w14:paraId="3FC7DD82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19A5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7FB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993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0DD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186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8BC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</w:tr>
      <w:tr w:rsidR="008D6347" w:rsidRPr="008D6347" w14:paraId="75678EC0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98F0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3.4. Višak prihoda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FFDD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A114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5810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4824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</w:tr>
      <w:tr w:rsidR="008D6347" w:rsidRPr="008D6347" w14:paraId="063ACCD6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403B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E13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B7C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263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969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69E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</w:tr>
      <w:tr w:rsidR="008D6347" w:rsidRPr="008D6347" w14:paraId="0E4888CA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D708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049B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78B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C61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4B3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0A9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10.300,00</w:t>
            </w:r>
          </w:p>
        </w:tc>
      </w:tr>
      <w:tr w:rsidR="008D6347" w:rsidRPr="008D6347" w14:paraId="26BFC4BB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B469A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3702 Kulturno zabavni programi i manifestacije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44FA7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173.006,48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496AD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93A79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92547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176.006,48</w:t>
            </w:r>
          </w:p>
        </w:tc>
      </w:tr>
      <w:tr w:rsidR="008D6347" w:rsidRPr="008D6347" w14:paraId="53EDB123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B0FCE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A370201 Antonja- dječji festival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A0B7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6552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CB3B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786D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8D6347" w:rsidRPr="008D6347" w14:paraId="709257D1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1784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069E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C880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B7A1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6AC0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8D6347" w:rsidRPr="008D6347" w14:paraId="16128246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CD82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D34F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6AC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D99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781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456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8D6347" w:rsidRPr="008D6347" w14:paraId="0747F186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29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064F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DB2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CB9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8C3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2B1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5.300,00</w:t>
            </w:r>
          </w:p>
        </w:tc>
      </w:tr>
      <w:tr w:rsidR="008D6347" w:rsidRPr="008D6347" w14:paraId="39798754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94A10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A370202 Novaljski trijatar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B445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9B99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2873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-19,34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91D6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8D6347" w:rsidRPr="008D6347" w14:paraId="4EC9963C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980F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proračunski korisnik (država)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5BA0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E9C2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83B9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2B9A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8D6347" w:rsidRPr="008D6347" w14:paraId="1A8DD2CD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4FB8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0A1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737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7FC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57B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2B3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8D6347" w:rsidRPr="008D6347" w14:paraId="2D999705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BDD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E0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7A6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74C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40E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976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</w:tr>
      <w:tr w:rsidR="008D6347" w:rsidRPr="008D6347" w14:paraId="03D54F8B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35D6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40AC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EF2A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0A40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-28,88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1577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8D6347" w:rsidRPr="008D6347" w14:paraId="4EC5FE24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3CC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310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9CC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6F5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D3D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-28,88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AF5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8D6347" w:rsidRPr="008D6347" w14:paraId="1724123A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7AE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CE60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FB0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710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A44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-28,88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50E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</w:tr>
      <w:tr w:rsidR="008D6347" w:rsidRPr="008D6347" w14:paraId="6A2E07A0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C0027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za posebne namjene- utržak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EC42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7691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7E3F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-14,49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216B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5.900,00</w:t>
            </w:r>
          </w:p>
        </w:tc>
      </w:tr>
      <w:tr w:rsidR="008D6347" w:rsidRPr="008D6347" w14:paraId="1CF82EF0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7838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AFD3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DCF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B9C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D6F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-14,49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726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5.900,00</w:t>
            </w:r>
          </w:p>
        </w:tc>
      </w:tr>
      <w:tr w:rsidR="008D6347" w:rsidRPr="008D6347" w14:paraId="68728130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610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8AC8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05E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5FE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1E1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-14,49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530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5.900,00</w:t>
            </w:r>
          </w:p>
        </w:tc>
      </w:tr>
      <w:tr w:rsidR="008D6347" w:rsidRPr="008D6347" w14:paraId="593095D3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30C3F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Ostale donacije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97F6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8E32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E9E5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C52C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D6347" w:rsidRPr="008D6347" w14:paraId="294516AB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B152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5F52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A00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4B8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D7E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B2E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D6347" w:rsidRPr="008D6347" w14:paraId="06061FCE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744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106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166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697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0D1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05C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8D6347" w:rsidRPr="008D6347" w14:paraId="1BB12FA3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EDA42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A370203 Novaljsko glazbeno ljeto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7E73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D657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A938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-30,65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B2B8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</w:tr>
      <w:tr w:rsidR="008D6347" w:rsidRPr="008D6347" w14:paraId="38AE68B3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D3B08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E924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F592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B39E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-23,38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A2B5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5.900,00</w:t>
            </w:r>
          </w:p>
        </w:tc>
      </w:tr>
      <w:tr w:rsidR="008D6347" w:rsidRPr="008D6347" w14:paraId="0D9AAF67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73AC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3C64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96E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F0B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940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-23,38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001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5.900,00</w:t>
            </w:r>
          </w:p>
        </w:tc>
      </w:tr>
      <w:tr w:rsidR="008D6347" w:rsidRPr="008D6347" w14:paraId="59B25FF2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C09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F15F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950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951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B7B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-23,38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E21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5.900,00</w:t>
            </w:r>
          </w:p>
        </w:tc>
      </w:tr>
      <w:tr w:rsidR="008D6347" w:rsidRPr="008D6347" w14:paraId="61A786AD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7A27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3.4. Višak prihoda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0FAD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2C4E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85C0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F8CB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8D6347" w:rsidRPr="008D6347" w14:paraId="73BA312C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8E7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2920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659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888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D1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C43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8D6347" w:rsidRPr="008D6347" w14:paraId="5C5E1C28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D18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4227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A33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498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F3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7FE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</w:tr>
      <w:tr w:rsidR="008D6347" w:rsidRPr="008D6347" w14:paraId="1F4795C1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B16F4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6.3. Ostale donacije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C621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CB35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93BB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5BCC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6347" w:rsidRPr="008D6347" w14:paraId="28041E29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CBD5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5F2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4A0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F4F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7C5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58C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D6347" w:rsidRPr="008D6347" w14:paraId="4D911FD7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E555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D0F0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3F9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14E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6B2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DE4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8D6347" w:rsidRPr="008D6347" w14:paraId="49DAAAF8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F5C3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A370204 Dani kulture u Novalji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16D0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1084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7580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7A10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20.900,00</w:t>
            </w:r>
          </w:p>
        </w:tc>
      </w:tr>
      <w:tr w:rsidR="008D6347" w:rsidRPr="008D6347" w14:paraId="3B1BDFF9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DC2DC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958C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0730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8F8F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391C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20.900,00</w:t>
            </w:r>
          </w:p>
        </w:tc>
      </w:tr>
      <w:tr w:rsidR="008D6347" w:rsidRPr="008D6347" w14:paraId="57C1BA89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3025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C95E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F16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65C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D5C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A2C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20.900,00</w:t>
            </w:r>
          </w:p>
        </w:tc>
      </w:tr>
      <w:tr w:rsidR="008D6347" w:rsidRPr="008D6347" w14:paraId="4C3CB3D8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03CB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5D6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6B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897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ACC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37,50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3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20.900,00</w:t>
            </w:r>
          </w:p>
        </w:tc>
      </w:tr>
      <w:tr w:rsidR="008D6347" w:rsidRPr="008D6347" w14:paraId="61861564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C3498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A370205 Kinoprikazivačka djelatnost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A7DD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B6E8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C632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4798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8D6347" w:rsidRPr="008D6347" w14:paraId="1F61B44A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F863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za posebne namjene- utržak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D444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200B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3001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668D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8D6347" w:rsidRPr="008D6347" w14:paraId="0EC6A5EF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1BC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B6C7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B85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B1B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3AD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E14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8D6347" w:rsidRPr="008D6347" w14:paraId="659B1BF2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7153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838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933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F33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E0E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8F7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</w:tr>
      <w:tr w:rsidR="008D6347" w:rsidRPr="008D6347" w14:paraId="7BF6E786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C05B5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A370206 Kazalište, koncerti, kulturna baština, izložbe i sl.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3AEB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56.146,53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2AB0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6F6E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A652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63.646,53</w:t>
            </w:r>
          </w:p>
        </w:tc>
      </w:tr>
      <w:tr w:rsidR="008D6347" w:rsidRPr="008D6347" w14:paraId="0726E382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CEA87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proračunski korisnik (država)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E17C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32C3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4550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E008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D6347" w:rsidRPr="008D6347" w14:paraId="79CA7C8F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A8FF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365F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BE8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A0D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BA8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16D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D6347" w:rsidRPr="008D6347" w14:paraId="49308DA2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66F8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1D0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3C5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4C5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AB4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A9E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8D6347" w:rsidRPr="008D6347" w14:paraId="7C8EB56E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658B7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1.3. Opći prihodi i primici proračunski korisnik (grad)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65A1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49.100,00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C117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77AC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D9E4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50.600,00</w:t>
            </w:r>
          </w:p>
        </w:tc>
      </w:tr>
      <w:tr w:rsidR="008D6347" w:rsidRPr="008D6347" w14:paraId="2A12B633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256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0F14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354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C0E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146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424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50.600,00</w:t>
            </w:r>
          </w:p>
        </w:tc>
      </w:tr>
      <w:tr w:rsidR="008D6347" w:rsidRPr="008D6347" w14:paraId="1782E26F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878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77C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BB1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A11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E8D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181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50.600,00</w:t>
            </w:r>
          </w:p>
        </w:tc>
      </w:tr>
      <w:tr w:rsidR="008D6347" w:rsidRPr="008D6347" w14:paraId="6BB89E27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58455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3.4. Višak prihoda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279B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1.046,53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403D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56A2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6932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1.046,53</w:t>
            </w:r>
          </w:p>
        </w:tc>
      </w:tr>
      <w:tr w:rsidR="008D6347" w:rsidRPr="008D6347" w14:paraId="2990103D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2D97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B13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E0D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1.046,53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81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108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971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1.046,53</w:t>
            </w:r>
          </w:p>
        </w:tc>
      </w:tr>
      <w:tr w:rsidR="008D6347" w:rsidRPr="008D6347" w14:paraId="0BF901CC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BC52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4632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ACA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1.046,53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51B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F19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FD1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1.046,53</w:t>
            </w:r>
          </w:p>
        </w:tc>
      </w:tr>
      <w:tr w:rsidR="008D6347" w:rsidRPr="008D6347" w14:paraId="7F0D405F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6A98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za posebne namjene- utržak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37A2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16A8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19B4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E0C5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D6347" w:rsidRPr="008D6347" w14:paraId="39E30BFC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6EA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E28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AFF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26F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E7E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836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8D6347" w:rsidRPr="008D6347" w14:paraId="6C86CDFA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A42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4630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723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36A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4EE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9EE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8D6347" w:rsidRPr="008D6347" w14:paraId="3CBBBF61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8CE8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projekt T370201 EU Kultura za sve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801A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46.559,95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48A7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0911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A9FA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46.559,95</w:t>
            </w:r>
          </w:p>
        </w:tc>
      </w:tr>
      <w:tr w:rsidR="008D6347" w:rsidRPr="008D6347" w14:paraId="73B0D965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9D3CB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proračunski korisnik (država)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EC74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6.984,75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F889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70F1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B058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6.984,75</w:t>
            </w:r>
          </w:p>
        </w:tc>
      </w:tr>
      <w:tr w:rsidR="008D6347" w:rsidRPr="008D6347" w14:paraId="242F2154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FC76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35F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7C0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5.124,69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179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E4F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44F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5.124,69</w:t>
            </w:r>
          </w:p>
        </w:tc>
      </w:tr>
      <w:tr w:rsidR="008D6347" w:rsidRPr="008D6347" w14:paraId="71094D92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617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024C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D3B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1.347,57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A62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6F5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782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1.347,57</w:t>
            </w:r>
          </w:p>
        </w:tc>
      </w:tr>
      <w:tr w:rsidR="008D6347" w:rsidRPr="008D6347" w14:paraId="16BA6E8B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41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98E0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A26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3.777,12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A81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C14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F17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3.777,12</w:t>
            </w:r>
          </w:p>
        </w:tc>
      </w:tr>
      <w:tr w:rsidR="008D6347" w:rsidRPr="008D6347" w14:paraId="4419BEF6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92F5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66EC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1BC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1.860,06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F23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F0CE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DA8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1.860,06</w:t>
            </w:r>
          </w:p>
        </w:tc>
      </w:tr>
      <w:tr w:rsidR="008D6347" w:rsidRPr="008D6347" w14:paraId="4DE4696F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C85F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B8A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DE3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1.860,06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03D9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73F3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FC21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1.860,06</w:t>
            </w:r>
          </w:p>
        </w:tc>
      </w:tr>
      <w:tr w:rsidR="008D6347" w:rsidRPr="008D6347" w14:paraId="5AC20FE5" w14:textId="77777777" w:rsidTr="008D6347">
        <w:trPr>
          <w:trHeight w:val="255"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DB372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5.4. Pomoći pror. korisn. temeljem prijenosa sred. EU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9FA5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39.575,20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7062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4A2F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CEDF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39.575,20</w:t>
            </w:r>
          </w:p>
        </w:tc>
      </w:tr>
      <w:tr w:rsidR="008D6347" w:rsidRPr="008D6347" w14:paraId="6CA2C564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A4FF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BE8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0F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29.034,87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B49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C88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70B6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29.034,87</w:t>
            </w:r>
          </w:p>
        </w:tc>
      </w:tr>
      <w:tr w:rsidR="008D6347" w:rsidRPr="008D6347" w14:paraId="29BBDC41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6DE9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62BB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66A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7.636,18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739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DD38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68C4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7.636,18</w:t>
            </w:r>
          </w:p>
        </w:tc>
      </w:tr>
      <w:tr w:rsidR="008D6347" w:rsidRPr="008D6347" w14:paraId="1C1DFF11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742B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6531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0542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21.398,69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838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AD2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867B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21.398,69</w:t>
            </w:r>
          </w:p>
        </w:tc>
      </w:tr>
      <w:tr w:rsidR="008D6347" w:rsidRPr="008D6347" w14:paraId="0D73C1A3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F59C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319F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735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10.540,33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642A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6265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8CF0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10.540,33</w:t>
            </w:r>
          </w:p>
        </w:tc>
      </w:tr>
      <w:tr w:rsidR="008D6347" w:rsidRPr="008D6347" w14:paraId="649F1A6B" w14:textId="77777777" w:rsidTr="008D6347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33CD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120A" w14:textId="77777777" w:rsidR="008D6347" w:rsidRPr="008D6347" w:rsidRDefault="008D6347" w:rsidP="008D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1047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10.540,33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5D5F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B65D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F81C" w14:textId="77777777" w:rsidR="008D6347" w:rsidRPr="008D6347" w:rsidRDefault="008D6347" w:rsidP="008D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634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10.540,33</w:t>
            </w:r>
          </w:p>
        </w:tc>
      </w:tr>
    </w:tbl>
    <w:p w14:paraId="6F5C8BD6" w14:textId="46C56951" w:rsidR="008D6347" w:rsidRDefault="008D6347" w:rsidP="000F35A8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end"/>
      </w:r>
    </w:p>
    <w:p w14:paraId="4246ED9A" w14:textId="77777777" w:rsidR="008B679E" w:rsidRDefault="008B679E" w:rsidP="00AB3A35">
      <w:pPr>
        <w:pStyle w:val="Odlomakpopisa"/>
        <w:tabs>
          <w:tab w:val="center" w:pos="113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2E285" w14:textId="77777777" w:rsidR="008B679E" w:rsidRDefault="008B679E" w:rsidP="00AB3A35">
      <w:pPr>
        <w:pStyle w:val="Odlomakpopisa"/>
        <w:tabs>
          <w:tab w:val="center" w:pos="113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55C67" w14:textId="3615F208" w:rsidR="00892D1C" w:rsidRPr="00A03F73" w:rsidRDefault="00892D1C" w:rsidP="00AB3A35">
      <w:pPr>
        <w:pStyle w:val="Odlomakpopisa"/>
        <w:tabs>
          <w:tab w:val="center" w:pos="113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sz w:val="24"/>
          <w:szCs w:val="24"/>
        </w:rPr>
        <w:t>Članak 2.</w:t>
      </w:r>
    </w:p>
    <w:p w14:paraId="7216C9DC" w14:textId="66F197BA" w:rsidR="00892D1C" w:rsidRPr="00A03F73" w:rsidRDefault="008C4D63" w:rsidP="00AB3A35">
      <w:pPr>
        <w:tabs>
          <w:tab w:val="center" w:pos="113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51CAE" w:rsidRPr="00A03F73">
        <w:rPr>
          <w:rFonts w:ascii="Times New Roman" w:hAnsi="Times New Roman" w:cs="Times New Roman"/>
          <w:sz w:val="24"/>
          <w:szCs w:val="24"/>
        </w:rPr>
        <w:t>I</w:t>
      </w:r>
      <w:r w:rsidR="00892D1C" w:rsidRPr="00A03F73">
        <w:rPr>
          <w:rFonts w:ascii="Times New Roman" w:hAnsi="Times New Roman" w:cs="Times New Roman"/>
          <w:sz w:val="24"/>
          <w:szCs w:val="24"/>
        </w:rPr>
        <w:t>. Izmjene i dopune Financijskog plana Centra za kulturu Grada Novalje za 202</w:t>
      </w:r>
      <w:r w:rsidR="000F35A8">
        <w:rPr>
          <w:rFonts w:ascii="Times New Roman" w:hAnsi="Times New Roman" w:cs="Times New Roman"/>
          <w:sz w:val="24"/>
          <w:szCs w:val="24"/>
        </w:rPr>
        <w:t>5</w:t>
      </w:r>
      <w:r w:rsidR="00892D1C" w:rsidRPr="00A03F73">
        <w:rPr>
          <w:rFonts w:ascii="Times New Roman" w:hAnsi="Times New Roman" w:cs="Times New Roman"/>
          <w:sz w:val="24"/>
          <w:szCs w:val="24"/>
        </w:rPr>
        <w:t>. godinu i projekcije za 202</w:t>
      </w:r>
      <w:r w:rsidR="000F35A8">
        <w:rPr>
          <w:rFonts w:ascii="Times New Roman" w:hAnsi="Times New Roman" w:cs="Times New Roman"/>
          <w:sz w:val="24"/>
          <w:szCs w:val="24"/>
        </w:rPr>
        <w:t>6</w:t>
      </w:r>
      <w:r w:rsidR="00892D1C" w:rsidRPr="00A03F73">
        <w:rPr>
          <w:rFonts w:ascii="Times New Roman" w:hAnsi="Times New Roman" w:cs="Times New Roman"/>
          <w:sz w:val="24"/>
          <w:szCs w:val="24"/>
        </w:rPr>
        <w:t>. i 202</w:t>
      </w:r>
      <w:r w:rsidR="000F35A8">
        <w:rPr>
          <w:rFonts w:ascii="Times New Roman" w:hAnsi="Times New Roman" w:cs="Times New Roman"/>
          <w:sz w:val="24"/>
          <w:szCs w:val="24"/>
        </w:rPr>
        <w:t>7</w:t>
      </w:r>
      <w:r w:rsidR="00892D1C" w:rsidRPr="00A03F73">
        <w:rPr>
          <w:rFonts w:ascii="Times New Roman" w:hAnsi="Times New Roman" w:cs="Times New Roman"/>
          <w:sz w:val="24"/>
          <w:szCs w:val="24"/>
        </w:rPr>
        <w:t xml:space="preserve">. godinu </w:t>
      </w:r>
      <w:r w:rsidR="009259F9" w:rsidRPr="00A03F73">
        <w:rPr>
          <w:rFonts w:ascii="Times New Roman" w:hAnsi="Times New Roman" w:cs="Times New Roman"/>
          <w:sz w:val="24"/>
          <w:szCs w:val="24"/>
        </w:rPr>
        <w:t xml:space="preserve">stupaju na snagu prvog dana od dana dobivanja suglasnosti osnivača, a objavit će se na oglasnoj ploči </w:t>
      </w:r>
      <w:r w:rsidR="00062D6A" w:rsidRPr="00A03F73">
        <w:rPr>
          <w:rFonts w:ascii="Times New Roman" w:hAnsi="Times New Roman" w:cs="Times New Roman"/>
          <w:sz w:val="24"/>
          <w:szCs w:val="24"/>
        </w:rPr>
        <w:t xml:space="preserve">i internetskoj stranici </w:t>
      </w:r>
      <w:r w:rsidR="009259F9" w:rsidRPr="00A03F73">
        <w:rPr>
          <w:rFonts w:ascii="Times New Roman" w:hAnsi="Times New Roman" w:cs="Times New Roman"/>
          <w:sz w:val="24"/>
          <w:szCs w:val="24"/>
        </w:rPr>
        <w:t>Centra.</w:t>
      </w:r>
      <w:r w:rsidR="00FE0DBB" w:rsidRPr="00A03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50864" w14:textId="77777777" w:rsidR="002946F9" w:rsidRDefault="002946F9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D453BD" w14:textId="77777777" w:rsidR="00D57794" w:rsidRDefault="00D57794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B06B18" w14:textId="17D6408A" w:rsidR="002946F9" w:rsidRDefault="002946F9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577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v.d. Ravnateljica: </w:t>
      </w:r>
    </w:p>
    <w:p w14:paraId="7434D1EA" w14:textId="44D39128" w:rsidR="002946F9" w:rsidRPr="00A03F73" w:rsidRDefault="002946F9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577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Margareta Škunca – Čepulo, dipl. oec.</w:t>
      </w:r>
    </w:p>
    <w:p w14:paraId="55C6D478" w14:textId="59EA4121" w:rsidR="00892D1C" w:rsidRDefault="00892D1C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sz w:val="24"/>
          <w:szCs w:val="24"/>
        </w:rPr>
        <w:tab/>
      </w:r>
    </w:p>
    <w:p w14:paraId="62D335AF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A8A613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F68E0E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738A1E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87CB3B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8C265C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137D3F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4D4C5D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5DCC85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C79CE9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E019A7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7FA2E8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D03861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CEED67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8FD98A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A04991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48151C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711CAD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6B1433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A1DE25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F5DB09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3FB185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6C32F4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912077" w14:textId="77777777" w:rsidR="008D6347" w:rsidRDefault="008D6347" w:rsidP="0002429F">
      <w:pPr>
        <w:pStyle w:val="Odlomakpopisa"/>
        <w:tabs>
          <w:tab w:val="center" w:pos="7938"/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D3D610" w14:textId="528DBBE8" w:rsidR="00892D1C" w:rsidRPr="00A03F73" w:rsidRDefault="00892D1C" w:rsidP="00AB3A35">
      <w:pPr>
        <w:pStyle w:val="Odlomakpopisa"/>
        <w:tabs>
          <w:tab w:val="center" w:pos="113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F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</w:p>
    <w:p w14:paraId="35C7CE39" w14:textId="6B81A05A" w:rsidR="00892D1C" w:rsidRPr="00A03F73" w:rsidRDefault="00892D1C" w:rsidP="00AB3A35">
      <w:pPr>
        <w:pStyle w:val="Odlomakpopisa"/>
        <w:tabs>
          <w:tab w:val="center" w:pos="113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F73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8C4D63">
        <w:rPr>
          <w:rFonts w:ascii="Times New Roman" w:hAnsi="Times New Roman" w:cs="Times New Roman"/>
          <w:b/>
          <w:sz w:val="24"/>
          <w:szCs w:val="24"/>
        </w:rPr>
        <w:t>I</w:t>
      </w:r>
      <w:r w:rsidR="00351CAE" w:rsidRPr="00A03F73">
        <w:rPr>
          <w:rFonts w:ascii="Times New Roman" w:hAnsi="Times New Roman" w:cs="Times New Roman"/>
          <w:b/>
          <w:sz w:val="24"/>
          <w:szCs w:val="24"/>
        </w:rPr>
        <w:t>I</w:t>
      </w:r>
      <w:r w:rsidRPr="00A03F73">
        <w:rPr>
          <w:rFonts w:ascii="Times New Roman" w:hAnsi="Times New Roman" w:cs="Times New Roman"/>
          <w:b/>
          <w:sz w:val="24"/>
          <w:szCs w:val="24"/>
        </w:rPr>
        <w:t xml:space="preserve">. Izmjene i dopune Financijskog plana </w:t>
      </w:r>
    </w:p>
    <w:p w14:paraId="4D3F3334" w14:textId="77777777" w:rsidR="00892D1C" w:rsidRPr="00A03F73" w:rsidRDefault="00892D1C" w:rsidP="00AB3A35">
      <w:pPr>
        <w:pStyle w:val="Odlomakpopisa"/>
        <w:tabs>
          <w:tab w:val="center" w:pos="113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F73">
        <w:rPr>
          <w:rFonts w:ascii="Times New Roman" w:hAnsi="Times New Roman" w:cs="Times New Roman"/>
          <w:b/>
          <w:sz w:val="24"/>
          <w:szCs w:val="24"/>
        </w:rPr>
        <w:t>Centra za kulturu Grada Novalje</w:t>
      </w:r>
    </w:p>
    <w:p w14:paraId="0C9C2B35" w14:textId="0227F72A" w:rsidR="00892D1C" w:rsidRPr="00A03F73" w:rsidRDefault="00892D1C" w:rsidP="00AB3A35">
      <w:pPr>
        <w:pStyle w:val="Odlomakpopisa"/>
        <w:tabs>
          <w:tab w:val="center" w:pos="113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F73">
        <w:rPr>
          <w:rFonts w:ascii="Times New Roman" w:hAnsi="Times New Roman" w:cs="Times New Roman"/>
          <w:b/>
          <w:sz w:val="24"/>
          <w:szCs w:val="24"/>
        </w:rPr>
        <w:t>za 202</w:t>
      </w:r>
      <w:r w:rsidR="000F35A8">
        <w:rPr>
          <w:rFonts w:ascii="Times New Roman" w:hAnsi="Times New Roman" w:cs="Times New Roman"/>
          <w:b/>
          <w:sz w:val="24"/>
          <w:szCs w:val="24"/>
        </w:rPr>
        <w:t>5</w:t>
      </w:r>
      <w:r w:rsidRPr="00A03F73">
        <w:rPr>
          <w:rFonts w:ascii="Times New Roman" w:hAnsi="Times New Roman" w:cs="Times New Roman"/>
          <w:b/>
          <w:sz w:val="24"/>
          <w:szCs w:val="24"/>
        </w:rPr>
        <w:t>. godinu i projekcija za 202</w:t>
      </w:r>
      <w:r w:rsidR="000F35A8">
        <w:rPr>
          <w:rFonts w:ascii="Times New Roman" w:hAnsi="Times New Roman" w:cs="Times New Roman"/>
          <w:b/>
          <w:sz w:val="24"/>
          <w:szCs w:val="24"/>
        </w:rPr>
        <w:t>6</w:t>
      </w:r>
      <w:r w:rsidRPr="00A03F73">
        <w:rPr>
          <w:rFonts w:ascii="Times New Roman" w:hAnsi="Times New Roman" w:cs="Times New Roman"/>
          <w:b/>
          <w:sz w:val="24"/>
          <w:szCs w:val="24"/>
        </w:rPr>
        <w:t>. i 202</w:t>
      </w:r>
      <w:r w:rsidR="000F35A8">
        <w:rPr>
          <w:rFonts w:ascii="Times New Roman" w:hAnsi="Times New Roman" w:cs="Times New Roman"/>
          <w:b/>
          <w:sz w:val="24"/>
          <w:szCs w:val="24"/>
        </w:rPr>
        <w:t>7</w:t>
      </w:r>
      <w:r w:rsidRPr="00A03F73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C540C77" w14:textId="77777777" w:rsidR="00892D1C" w:rsidRPr="00A03F73" w:rsidRDefault="00892D1C" w:rsidP="00AB3A35">
      <w:pPr>
        <w:pStyle w:val="Odlomakpopisa"/>
        <w:tabs>
          <w:tab w:val="center" w:pos="113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A12DB9" w14:textId="13CBFA50" w:rsidR="000E6718" w:rsidRDefault="00F165CE" w:rsidP="000E67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sz w:val="24"/>
          <w:szCs w:val="24"/>
        </w:rPr>
        <w:t>Financijski plan Centra za kulturu Grada Novalje za 202</w:t>
      </w:r>
      <w:r w:rsidR="004E3BEC">
        <w:rPr>
          <w:rFonts w:ascii="Times New Roman" w:hAnsi="Times New Roman" w:cs="Times New Roman"/>
          <w:sz w:val="24"/>
          <w:szCs w:val="24"/>
        </w:rPr>
        <w:t>5</w:t>
      </w:r>
      <w:r w:rsidRPr="00A03F73">
        <w:rPr>
          <w:rFonts w:ascii="Times New Roman" w:hAnsi="Times New Roman" w:cs="Times New Roman"/>
          <w:sz w:val="24"/>
          <w:szCs w:val="24"/>
        </w:rPr>
        <w:t>. godinu i projekcija za 202</w:t>
      </w:r>
      <w:r w:rsidR="004E3BEC">
        <w:rPr>
          <w:rFonts w:ascii="Times New Roman" w:hAnsi="Times New Roman" w:cs="Times New Roman"/>
          <w:sz w:val="24"/>
          <w:szCs w:val="24"/>
        </w:rPr>
        <w:t>6</w:t>
      </w:r>
      <w:r w:rsidRPr="00A03F73">
        <w:rPr>
          <w:rFonts w:ascii="Times New Roman" w:hAnsi="Times New Roman" w:cs="Times New Roman"/>
          <w:sz w:val="24"/>
          <w:szCs w:val="24"/>
        </w:rPr>
        <w:t>. i 202</w:t>
      </w:r>
      <w:r w:rsidR="004E3BEC">
        <w:rPr>
          <w:rFonts w:ascii="Times New Roman" w:hAnsi="Times New Roman" w:cs="Times New Roman"/>
          <w:sz w:val="24"/>
          <w:szCs w:val="24"/>
        </w:rPr>
        <w:t>7</w:t>
      </w:r>
      <w:r w:rsidR="00272B49" w:rsidRPr="00A03F73">
        <w:rPr>
          <w:rFonts w:ascii="Times New Roman" w:hAnsi="Times New Roman" w:cs="Times New Roman"/>
          <w:sz w:val="24"/>
          <w:szCs w:val="24"/>
        </w:rPr>
        <w:t>.</w:t>
      </w:r>
      <w:r w:rsidRPr="00A03F73">
        <w:rPr>
          <w:rFonts w:ascii="Times New Roman" w:hAnsi="Times New Roman" w:cs="Times New Roman"/>
          <w:sz w:val="24"/>
          <w:szCs w:val="24"/>
        </w:rPr>
        <w:t xml:space="preserve"> godinu  donesen je </w:t>
      </w:r>
      <w:r w:rsidR="004E3BEC">
        <w:rPr>
          <w:rFonts w:ascii="Times New Roman" w:hAnsi="Times New Roman" w:cs="Times New Roman"/>
          <w:sz w:val="24"/>
          <w:szCs w:val="24"/>
        </w:rPr>
        <w:t>18</w:t>
      </w:r>
      <w:r w:rsidRPr="00A03F73">
        <w:rPr>
          <w:rFonts w:ascii="Times New Roman" w:hAnsi="Times New Roman" w:cs="Times New Roman"/>
          <w:sz w:val="24"/>
          <w:szCs w:val="24"/>
        </w:rPr>
        <w:t>.</w:t>
      </w:r>
      <w:r w:rsidR="00315814">
        <w:rPr>
          <w:rFonts w:ascii="Times New Roman" w:hAnsi="Times New Roman" w:cs="Times New Roman"/>
          <w:sz w:val="24"/>
          <w:szCs w:val="24"/>
        </w:rPr>
        <w:t xml:space="preserve"> prosinca 202</w:t>
      </w:r>
      <w:r w:rsidR="004E3BEC">
        <w:rPr>
          <w:rFonts w:ascii="Times New Roman" w:hAnsi="Times New Roman" w:cs="Times New Roman"/>
          <w:sz w:val="24"/>
          <w:szCs w:val="24"/>
        </w:rPr>
        <w:t>4</w:t>
      </w:r>
      <w:r w:rsidR="00315814">
        <w:rPr>
          <w:rFonts w:ascii="Times New Roman" w:hAnsi="Times New Roman" w:cs="Times New Roman"/>
          <w:sz w:val="24"/>
          <w:szCs w:val="24"/>
        </w:rPr>
        <w:t>.</w:t>
      </w:r>
      <w:r w:rsidRPr="00A03F73">
        <w:rPr>
          <w:rFonts w:ascii="Times New Roman" w:hAnsi="Times New Roman" w:cs="Times New Roman"/>
          <w:sz w:val="24"/>
          <w:szCs w:val="24"/>
        </w:rPr>
        <w:t xml:space="preserve"> godine, s p</w:t>
      </w:r>
      <w:r w:rsidR="00315814">
        <w:rPr>
          <w:rFonts w:ascii="Times New Roman" w:hAnsi="Times New Roman" w:cs="Times New Roman"/>
          <w:sz w:val="24"/>
          <w:szCs w:val="24"/>
        </w:rPr>
        <w:t xml:space="preserve">laniranim prihodima u iznosu od </w:t>
      </w:r>
      <w:r w:rsidR="004E3BEC">
        <w:rPr>
          <w:rFonts w:ascii="Times New Roman" w:hAnsi="Times New Roman" w:cs="Times New Roman"/>
          <w:sz w:val="24"/>
          <w:szCs w:val="24"/>
        </w:rPr>
        <w:t>285.500,00</w:t>
      </w:r>
      <w:r w:rsidR="00315814">
        <w:rPr>
          <w:rFonts w:ascii="Times New Roman" w:hAnsi="Times New Roman" w:cs="Times New Roman"/>
          <w:sz w:val="24"/>
          <w:szCs w:val="24"/>
        </w:rPr>
        <w:t xml:space="preserve"> EUR-a</w:t>
      </w:r>
      <w:r w:rsidRPr="00A03F73">
        <w:rPr>
          <w:rFonts w:ascii="Times New Roman" w:hAnsi="Times New Roman" w:cs="Times New Roman"/>
          <w:sz w:val="24"/>
          <w:szCs w:val="24"/>
        </w:rPr>
        <w:t xml:space="preserve"> kuna te rashodima u iznosu od </w:t>
      </w:r>
      <w:r w:rsidR="004E3BEC">
        <w:rPr>
          <w:rFonts w:ascii="Times New Roman" w:hAnsi="Times New Roman" w:cs="Times New Roman"/>
          <w:sz w:val="24"/>
          <w:szCs w:val="24"/>
        </w:rPr>
        <w:t>285.500</w:t>
      </w:r>
      <w:r w:rsidR="00CD4D52">
        <w:rPr>
          <w:rFonts w:ascii="Times New Roman" w:hAnsi="Times New Roman" w:cs="Times New Roman"/>
          <w:sz w:val="24"/>
          <w:szCs w:val="24"/>
        </w:rPr>
        <w:t>,00</w:t>
      </w:r>
      <w:r w:rsidR="00315814">
        <w:rPr>
          <w:rFonts w:ascii="Times New Roman" w:hAnsi="Times New Roman" w:cs="Times New Roman"/>
          <w:sz w:val="24"/>
          <w:szCs w:val="24"/>
        </w:rPr>
        <w:t xml:space="preserve"> EUR-a</w:t>
      </w:r>
      <w:r w:rsidR="000E6718">
        <w:rPr>
          <w:rFonts w:ascii="Times New Roman" w:hAnsi="Times New Roman" w:cs="Times New Roman"/>
          <w:sz w:val="24"/>
          <w:szCs w:val="24"/>
        </w:rPr>
        <w:t xml:space="preserve">. i </w:t>
      </w:r>
      <w:bookmarkStart w:id="1" w:name="_Hlk77055764"/>
      <w:r w:rsidR="006A0B60">
        <w:rPr>
          <w:rFonts w:ascii="Times New Roman" w:hAnsi="Times New Roman" w:cs="Times New Roman"/>
          <w:sz w:val="24"/>
          <w:szCs w:val="24"/>
        </w:rPr>
        <w:t xml:space="preserve"> I. </w:t>
      </w:r>
      <w:r w:rsidR="000E6718" w:rsidRPr="00A03F73">
        <w:rPr>
          <w:rFonts w:ascii="Times New Roman" w:hAnsi="Times New Roman" w:cs="Times New Roman"/>
          <w:sz w:val="24"/>
          <w:szCs w:val="24"/>
        </w:rPr>
        <w:t>Izmjene i dopune Financijskog plana Centra za kulture Grada Novalje za 202</w:t>
      </w:r>
      <w:r w:rsidR="000E6718">
        <w:rPr>
          <w:rFonts w:ascii="Times New Roman" w:hAnsi="Times New Roman" w:cs="Times New Roman"/>
          <w:sz w:val="24"/>
          <w:szCs w:val="24"/>
        </w:rPr>
        <w:t>5</w:t>
      </w:r>
      <w:r w:rsidR="000E6718" w:rsidRPr="00A03F73">
        <w:rPr>
          <w:rFonts w:ascii="Times New Roman" w:hAnsi="Times New Roman" w:cs="Times New Roman"/>
          <w:sz w:val="24"/>
          <w:szCs w:val="24"/>
        </w:rPr>
        <w:t>. godinu i projekcija za 202</w:t>
      </w:r>
      <w:r w:rsidR="000E6718">
        <w:rPr>
          <w:rFonts w:ascii="Times New Roman" w:hAnsi="Times New Roman" w:cs="Times New Roman"/>
          <w:sz w:val="24"/>
          <w:szCs w:val="24"/>
        </w:rPr>
        <w:t>6</w:t>
      </w:r>
      <w:r w:rsidR="000E6718" w:rsidRPr="00A03F73">
        <w:rPr>
          <w:rFonts w:ascii="Times New Roman" w:hAnsi="Times New Roman" w:cs="Times New Roman"/>
          <w:sz w:val="24"/>
          <w:szCs w:val="24"/>
        </w:rPr>
        <w:t>. i 202</w:t>
      </w:r>
      <w:r w:rsidR="000E6718">
        <w:rPr>
          <w:rFonts w:ascii="Times New Roman" w:hAnsi="Times New Roman" w:cs="Times New Roman"/>
          <w:sz w:val="24"/>
          <w:szCs w:val="24"/>
        </w:rPr>
        <w:t>7</w:t>
      </w:r>
      <w:r w:rsidR="000E6718" w:rsidRPr="00A03F73">
        <w:rPr>
          <w:rFonts w:ascii="Times New Roman" w:hAnsi="Times New Roman" w:cs="Times New Roman"/>
          <w:sz w:val="24"/>
          <w:szCs w:val="24"/>
        </w:rPr>
        <w:t>. godinu</w:t>
      </w:r>
      <w:r w:rsidR="000E6718">
        <w:rPr>
          <w:rFonts w:ascii="Times New Roman" w:hAnsi="Times New Roman" w:cs="Times New Roman"/>
          <w:sz w:val="24"/>
          <w:szCs w:val="24"/>
        </w:rPr>
        <w:t xml:space="preserve"> donesene su </w:t>
      </w:r>
      <w:r w:rsidR="00713981">
        <w:rPr>
          <w:rFonts w:ascii="Times New Roman" w:hAnsi="Times New Roman" w:cs="Times New Roman"/>
          <w:sz w:val="24"/>
          <w:szCs w:val="24"/>
        </w:rPr>
        <w:t xml:space="preserve">26. ožujka 2025. </w:t>
      </w:r>
    </w:p>
    <w:p w14:paraId="1F5B1905" w14:textId="51D9D71A" w:rsidR="00BD613D" w:rsidRPr="00A03F73" w:rsidRDefault="003F709C" w:rsidP="000E67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sz w:val="24"/>
          <w:szCs w:val="24"/>
        </w:rPr>
        <w:t>I</w:t>
      </w:r>
      <w:r w:rsidR="000E6718">
        <w:rPr>
          <w:rFonts w:ascii="Times New Roman" w:hAnsi="Times New Roman" w:cs="Times New Roman"/>
          <w:sz w:val="24"/>
          <w:szCs w:val="24"/>
        </w:rPr>
        <w:t>I</w:t>
      </w:r>
      <w:r w:rsidR="00351CAE" w:rsidRPr="00A03F73">
        <w:rPr>
          <w:rFonts w:ascii="Times New Roman" w:hAnsi="Times New Roman" w:cs="Times New Roman"/>
          <w:sz w:val="24"/>
          <w:szCs w:val="24"/>
        </w:rPr>
        <w:t>. Izmjene i dopune Financijskog plana Centra za kulture Grada Novalje za 202</w:t>
      </w:r>
      <w:r w:rsidR="004E3BEC">
        <w:rPr>
          <w:rFonts w:ascii="Times New Roman" w:hAnsi="Times New Roman" w:cs="Times New Roman"/>
          <w:sz w:val="24"/>
          <w:szCs w:val="24"/>
        </w:rPr>
        <w:t>5</w:t>
      </w:r>
      <w:r w:rsidR="00351CAE" w:rsidRPr="00A03F73">
        <w:rPr>
          <w:rFonts w:ascii="Times New Roman" w:hAnsi="Times New Roman" w:cs="Times New Roman"/>
          <w:sz w:val="24"/>
          <w:szCs w:val="24"/>
        </w:rPr>
        <w:t>. godinu i projekcija za 202</w:t>
      </w:r>
      <w:r w:rsidR="004E3BEC">
        <w:rPr>
          <w:rFonts w:ascii="Times New Roman" w:hAnsi="Times New Roman" w:cs="Times New Roman"/>
          <w:sz w:val="24"/>
          <w:szCs w:val="24"/>
        </w:rPr>
        <w:t>6</w:t>
      </w:r>
      <w:r w:rsidR="00351CAE" w:rsidRPr="00A03F73">
        <w:rPr>
          <w:rFonts w:ascii="Times New Roman" w:hAnsi="Times New Roman" w:cs="Times New Roman"/>
          <w:sz w:val="24"/>
          <w:szCs w:val="24"/>
        </w:rPr>
        <w:t>. i 202</w:t>
      </w:r>
      <w:r w:rsidR="004E3BEC">
        <w:rPr>
          <w:rFonts w:ascii="Times New Roman" w:hAnsi="Times New Roman" w:cs="Times New Roman"/>
          <w:sz w:val="24"/>
          <w:szCs w:val="24"/>
        </w:rPr>
        <w:t>7</w:t>
      </w:r>
      <w:r w:rsidR="00351CAE" w:rsidRPr="00A03F73">
        <w:rPr>
          <w:rFonts w:ascii="Times New Roman" w:hAnsi="Times New Roman" w:cs="Times New Roman"/>
          <w:sz w:val="24"/>
          <w:szCs w:val="24"/>
        </w:rPr>
        <w:t xml:space="preserve">. godinu (dalje u tekstu: </w:t>
      </w:r>
      <w:r w:rsidR="000E6718">
        <w:rPr>
          <w:rFonts w:ascii="Times New Roman" w:hAnsi="Times New Roman" w:cs="Times New Roman"/>
          <w:sz w:val="24"/>
          <w:szCs w:val="24"/>
        </w:rPr>
        <w:t>I</w:t>
      </w:r>
      <w:r w:rsidR="008E3D79" w:rsidRPr="00A03F73">
        <w:rPr>
          <w:rFonts w:ascii="Times New Roman" w:hAnsi="Times New Roman" w:cs="Times New Roman"/>
          <w:sz w:val="24"/>
          <w:szCs w:val="24"/>
        </w:rPr>
        <w:t>I</w:t>
      </w:r>
      <w:r w:rsidR="00351CAE" w:rsidRPr="00A03F73">
        <w:rPr>
          <w:rFonts w:ascii="Times New Roman" w:hAnsi="Times New Roman" w:cs="Times New Roman"/>
          <w:sz w:val="24"/>
          <w:szCs w:val="24"/>
        </w:rPr>
        <w:t xml:space="preserve">. Izmjene i dopune) sastavljene su sukladno Zakonu o proračunu („Narodne novine“ broj </w:t>
      </w:r>
      <w:r w:rsidR="00315814">
        <w:rPr>
          <w:rFonts w:ascii="Times New Roman" w:hAnsi="Times New Roman" w:cs="Times New Roman"/>
          <w:sz w:val="24"/>
          <w:szCs w:val="24"/>
        </w:rPr>
        <w:t>144/2021</w:t>
      </w:r>
      <w:r w:rsidR="00351CAE" w:rsidRPr="00A03F73">
        <w:rPr>
          <w:rFonts w:ascii="Times New Roman" w:hAnsi="Times New Roman" w:cs="Times New Roman"/>
          <w:sz w:val="24"/>
          <w:szCs w:val="24"/>
        </w:rPr>
        <w:t>.), a temelje se na odredbama koje nalažu izmjene financijskog plana i njegovo uravnoteženje, ukoliko se ukaže potreba za povećanjem ili smanjenjem određenih prihoda ili rashoda.</w:t>
      </w:r>
      <w:bookmarkEnd w:id="1"/>
      <w:r w:rsidR="00351CAE" w:rsidRPr="00A03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9339C" w14:textId="77777777" w:rsidR="00BD613D" w:rsidRPr="00A03F73" w:rsidRDefault="00BD613D" w:rsidP="00AB3A35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EA0E35" w14:textId="6DC258A3" w:rsidR="00892D1C" w:rsidRPr="00A03F73" w:rsidRDefault="00892D1C" w:rsidP="00AB3A35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sz w:val="24"/>
          <w:szCs w:val="24"/>
        </w:rPr>
        <w:t>U postupku planiranja korištena je jedinstvena metodologija obilježavanja prihoda i primitaka te rashoda i izdataka, a primijenjena je i posebna klasifikacija – izvori financiranja. Izvore financiranja čine skupine prihoda i primitaka iz kojih se podmiruju rashodi i izdaci određene vrste i utvrđene namjene.</w:t>
      </w:r>
      <w:r w:rsidR="00883E2E" w:rsidRPr="00A03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FD9C0" w14:textId="77777777" w:rsidR="00892D1C" w:rsidRPr="00A03F73" w:rsidRDefault="00892D1C" w:rsidP="00AB3A35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39F8E3" w14:textId="6BD4448A" w:rsidR="00DF28D1" w:rsidRDefault="00DF28D1" w:rsidP="00DF28D1">
      <w:pPr>
        <w:pStyle w:val="StandardWeb"/>
        <w:spacing w:before="0" w:beforeAutospacing="0" w:after="0" w:afterAutospacing="0"/>
        <w:jc w:val="both"/>
      </w:pPr>
      <w:r>
        <w:t xml:space="preserve">II. Izmjene i dopune financijskog plana za 2025. godinu izrađene su radi usklađenja plana s trenutnim stanjem i dinamikom izvršenja financijskog poslovanja ustanove. Izmjene se prvenstveno odnose na </w:t>
      </w:r>
      <w:r w:rsidRPr="00DF28D1">
        <w:rPr>
          <w:rStyle w:val="Naglaeno"/>
          <w:b w:val="0"/>
          <w:bCs w:val="0"/>
        </w:rPr>
        <w:t>smanjenje prihoda od Grada</w:t>
      </w:r>
      <w:r>
        <w:t xml:space="preserve"> na stavci </w:t>
      </w:r>
      <w:r w:rsidRPr="00DF28D1">
        <w:rPr>
          <w:rStyle w:val="Naglaeno"/>
          <w:b w:val="0"/>
          <w:bCs w:val="0"/>
        </w:rPr>
        <w:t>Plaće za redovni rad</w:t>
      </w:r>
      <w:r>
        <w:t xml:space="preserve"> u iznosu od </w:t>
      </w:r>
      <w:r w:rsidRPr="00DF28D1">
        <w:rPr>
          <w:rStyle w:val="Naglaeno"/>
          <w:b w:val="0"/>
          <w:bCs w:val="0"/>
        </w:rPr>
        <w:t>21.000,00 EUR</w:t>
      </w:r>
      <w:r>
        <w:t>, kao i na smanjenje doprinosa za obvezno zdravstveno osiguranje u iznosu od 4.000,00 EUR, budući da ravnatelj ustanove još uvijek nije zaposlen na puno radno vrijeme.</w:t>
      </w:r>
      <w:r w:rsidR="00DD43C8">
        <w:t xml:space="preserve"> </w:t>
      </w:r>
      <w:r>
        <w:t xml:space="preserve">Također, došlo je do </w:t>
      </w:r>
      <w:r w:rsidRPr="00DF28D1">
        <w:rPr>
          <w:rStyle w:val="Naglaeno"/>
          <w:b w:val="0"/>
          <w:bCs w:val="0"/>
        </w:rPr>
        <w:t>povećanja sredstava iz državnog proračuna</w:t>
      </w:r>
      <w:r>
        <w:t xml:space="preserve"> za provedbu projekta </w:t>
      </w:r>
      <w:r w:rsidRPr="00DF28D1">
        <w:rPr>
          <w:rStyle w:val="Naglaeno"/>
          <w:b w:val="0"/>
          <w:bCs w:val="0"/>
        </w:rPr>
        <w:t>„Sjaj hrvatske slave“</w:t>
      </w:r>
      <w:r w:rsidRPr="00DF28D1">
        <w:rPr>
          <w:b/>
          <w:bCs/>
        </w:rPr>
        <w:t>,</w:t>
      </w:r>
      <w:r>
        <w:t xml:space="preserve"> koji se realizira povodom obilježavanja </w:t>
      </w:r>
      <w:r w:rsidRPr="00DF28D1">
        <w:rPr>
          <w:rStyle w:val="Naglaeno"/>
          <w:b w:val="0"/>
          <w:bCs w:val="0"/>
        </w:rPr>
        <w:t>1100. obljetnice Hrvatskog kraljevstva</w:t>
      </w:r>
      <w:r>
        <w:t>.</w:t>
      </w:r>
    </w:p>
    <w:p w14:paraId="0E533B2B" w14:textId="49817764" w:rsidR="00DF28D1" w:rsidRDefault="00DF28D1" w:rsidP="00DF28D1">
      <w:pPr>
        <w:pStyle w:val="StandardWeb"/>
        <w:spacing w:before="0" w:beforeAutospacing="0" w:after="0" w:afterAutospacing="0"/>
        <w:jc w:val="both"/>
      </w:pPr>
      <w:r>
        <w:t xml:space="preserve">Sve ostale izmjene provedene su </w:t>
      </w:r>
      <w:r w:rsidRPr="00DF28D1">
        <w:rPr>
          <w:rStyle w:val="Naglaeno"/>
          <w:b w:val="0"/>
          <w:bCs w:val="0"/>
        </w:rPr>
        <w:t>unutar postojećih proračunskih stavki</w:t>
      </w:r>
      <w:r>
        <w:t xml:space="preserve"> putem </w:t>
      </w:r>
      <w:r w:rsidRPr="00DF28D1">
        <w:rPr>
          <w:rStyle w:val="Naglaeno"/>
          <w:b w:val="0"/>
          <w:bCs w:val="0"/>
        </w:rPr>
        <w:t>preraspodjele sredstava</w:t>
      </w:r>
      <w:r>
        <w:t xml:space="preserve">, čime se osigurava racionalno i učinkovito korištenje raspoloživih resursa bez narušavanja planiranih aktivnosti ustanove. Shodno navedenom, </w:t>
      </w:r>
      <w:r w:rsidRPr="00DF28D1">
        <w:rPr>
          <w:rStyle w:val="Naglaeno"/>
          <w:b w:val="0"/>
          <w:bCs w:val="0"/>
        </w:rPr>
        <w:t>ukupni planirani prihodi i rashodi se smanjuju</w:t>
      </w:r>
      <w:r w:rsidRPr="00DF28D1">
        <w:rPr>
          <w:b/>
          <w:bCs/>
        </w:rPr>
        <w:t xml:space="preserve">, </w:t>
      </w:r>
      <w:r w:rsidRPr="00DF28D1">
        <w:t>te se</w:t>
      </w:r>
      <w:r w:rsidRPr="00DF28D1">
        <w:rPr>
          <w:b/>
          <w:bCs/>
        </w:rPr>
        <w:t xml:space="preserve"> </w:t>
      </w:r>
      <w:r w:rsidRPr="00DF28D1">
        <w:rPr>
          <w:rStyle w:val="Naglaeno"/>
          <w:b w:val="0"/>
          <w:bCs w:val="0"/>
        </w:rPr>
        <w:t>ukupni prihodi planiraju u iznosu od 326.506,48 EUR</w:t>
      </w:r>
      <w:r w:rsidRPr="00DF28D1">
        <w:rPr>
          <w:b/>
          <w:bCs/>
        </w:rPr>
        <w:t>.</w:t>
      </w:r>
    </w:p>
    <w:p w14:paraId="558E776E" w14:textId="77777777" w:rsidR="00DE5B78" w:rsidRPr="00A03F73" w:rsidRDefault="00DE5B78" w:rsidP="00AB3A35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588AD32" w14:textId="06CE1451" w:rsidR="00892D1C" w:rsidRPr="00A03F73" w:rsidRDefault="00892D1C" w:rsidP="00AB3A35">
      <w:pPr>
        <w:pStyle w:val="Odlomakpopisa"/>
        <w:tabs>
          <w:tab w:val="center" w:pos="11340"/>
        </w:tabs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sz w:val="24"/>
          <w:szCs w:val="24"/>
        </w:rPr>
        <w:t xml:space="preserve">U nastavku slijedi pojašnjenje pojedinih stavki prijedloga </w:t>
      </w:r>
      <w:r w:rsidR="00DF28D1">
        <w:rPr>
          <w:rFonts w:ascii="Times New Roman" w:hAnsi="Times New Roman" w:cs="Times New Roman"/>
          <w:sz w:val="24"/>
          <w:szCs w:val="24"/>
        </w:rPr>
        <w:t>I</w:t>
      </w:r>
      <w:r w:rsidR="00B73F33" w:rsidRPr="00A03F73">
        <w:rPr>
          <w:rFonts w:ascii="Times New Roman" w:hAnsi="Times New Roman" w:cs="Times New Roman"/>
          <w:sz w:val="24"/>
          <w:szCs w:val="24"/>
        </w:rPr>
        <w:t>I</w:t>
      </w:r>
      <w:r w:rsidR="00213056" w:rsidRPr="00A03F73">
        <w:rPr>
          <w:rFonts w:ascii="Times New Roman" w:hAnsi="Times New Roman" w:cs="Times New Roman"/>
          <w:sz w:val="24"/>
          <w:szCs w:val="24"/>
        </w:rPr>
        <w:t xml:space="preserve">. </w:t>
      </w:r>
      <w:r w:rsidRPr="00A03F73">
        <w:rPr>
          <w:rFonts w:ascii="Times New Roman" w:hAnsi="Times New Roman" w:cs="Times New Roman"/>
          <w:sz w:val="24"/>
          <w:szCs w:val="24"/>
        </w:rPr>
        <w:t>Izmjena i dopuna.</w:t>
      </w:r>
      <w:r w:rsidRPr="00A03F73">
        <w:rPr>
          <w:rFonts w:ascii="Times New Roman" w:hAnsi="Times New Roman" w:cs="Times New Roman"/>
          <w:sz w:val="24"/>
          <w:szCs w:val="24"/>
        </w:rPr>
        <w:br/>
      </w:r>
    </w:p>
    <w:p w14:paraId="77694920" w14:textId="6024D4F1" w:rsidR="00892D1C" w:rsidRPr="00A03F73" w:rsidRDefault="00892D1C" w:rsidP="00AB3A35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F73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14:paraId="1D275B65" w14:textId="4C141D03" w:rsidR="00892D1C" w:rsidRPr="00A03F73" w:rsidRDefault="00892D1C" w:rsidP="00AB3A35">
      <w:p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sz w:val="24"/>
          <w:szCs w:val="24"/>
        </w:rPr>
        <w:t xml:space="preserve">Ukupni prihodi iznose </w:t>
      </w:r>
      <w:r w:rsidR="003D475A">
        <w:rPr>
          <w:rFonts w:ascii="Times New Roman" w:hAnsi="Times New Roman" w:cs="Times New Roman"/>
          <w:sz w:val="24"/>
          <w:szCs w:val="24"/>
        </w:rPr>
        <w:t>312.459,95</w:t>
      </w:r>
      <w:r w:rsidR="006864A3">
        <w:rPr>
          <w:rFonts w:ascii="Times New Roman" w:hAnsi="Times New Roman" w:cs="Times New Roman"/>
          <w:sz w:val="24"/>
          <w:szCs w:val="24"/>
        </w:rPr>
        <w:t xml:space="preserve"> EUR-a</w:t>
      </w:r>
      <w:r w:rsidRPr="00A03F73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3D475A">
        <w:rPr>
          <w:rFonts w:ascii="Times New Roman" w:hAnsi="Times New Roman" w:cs="Times New Roman"/>
          <w:sz w:val="24"/>
          <w:szCs w:val="24"/>
        </w:rPr>
        <w:t xml:space="preserve">smanjenje </w:t>
      </w:r>
      <w:r w:rsidRPr="00A03F73">
        <w:rPr>
          <w:rFonts w:ascii="Times New Roman" w:hAnsi="Times New Roman" w:cs="Times New Roman"/>
          <w:sz w:val="24"/>
          <w:szCs w:val="24"/>
        </w:rPr>
        <w:t>u odnosu na planirano za</w:t>
      </w:r>
      <w:r w:rsidR="006864A3">
        <w:rPr>
          <w:rFonts w:ascii="Times New Roman" w:hAnsi="Times New Roman" w:cs="Times New Roman"/>
          <w:sz w:val="24"/>
          <w:szCs w:val="24"/>
        </w:rPr>
        <w:t xml:space="preserve"> </w:t>
      </w:r>
      <w:r w:rsidR="003D475A">
        <w:rPr>
          <w:rFonts w:ascii="Times New Roman" w:hAnsi="Times New Roman" w:cs="Times New Roman"/>
          <w:sz w:val="24"/>
          <w:szCs w:val="24"/>
        </w:rPr>
        <w:t>20.100,00</w:t>
      </w:r>
      <w:r w:rsidR="00320B1E">
        <w:rPr>
          <w:rFonts w:ascii="Times New Roman" w:hAnsi="Times New Roman" w:cs="Times New Roman"/>
          <w:sz w:val="24"/>
          <w:szCs w:val="24"/>
        </w:rPr>
        <w:t xml:space="preserve"> EUR-a</w:t>
      </w:r>
      <w:r w:rsidRPr="00A03F73">
        <w:rPr>
          <w:rFonts w:ascii="Times New Roman" w:hAnsi="Times New Roman" w:cs="Times New Roman"/>
          <w:sz w:val="24"/>
          <w:szCs w:val="24"/>
        </w:rPr>
        <w:t xml:space="preserve">, odnosno </w:t>
      </w:r>
      <w:r w:rsidR="008C3B29">
        <w:rPr>
          <w:rFonts w:ascii="Times New Roman" w:hAnsi="Times New Roman" w:cs="Times New Roman"/>
          <w:sz w:val="24"/>
          <w:szCs w:val="24"/>
        </w:rPr>
        <w:t>6.</w:t>
      </w:r>
      <w:r w:rsidR="003D475A">
        <w:rPr>
          <w:rFonts w:ascii="Times New Roman" w:hAnsi="Times New Roman" w:cs="Times New Roman"/>
          <w:sz w:val="24"/>
          <w:szCs w:val="24"/>
        </w:rPr>
        <w:t>04</w:t>
      </w:r>
      <w:r w:rsidR="00AC2BCF" w:rsidRPr="00A03F73">
        <w:rPr>
          <w:rFonts w:ascii="Times New Roman" w:hAnsi="Times New Roman" w:cs="Times New Roman"/>
          <w:sz w:val="24"/>
          <w:szCs w:val="24"/>
        </w:rPr>
        <w:t xml:space="preserve"> </w:t>
      </w:r>
      <w:r w:rsidRPr="00A03F73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46834BFE" w14:textId="27C2CE12" w:rsidR="001A0879" w:rsidRDefault="001A0879" w:rsidP="001A0879">
      <w:pPr>
        <w:pStyle w:val="StandardWeb"/>
        <w:jc w:val="both"/>
      </w:pPr>
      <w:r>
        <w:rPr>
          <w:rStyle w:val="Naglaeno"/>
        </w:rPr>
        <w:t>Opći prihodi i primici iz državnog proračuna</w:t>
      </w:r>
      <w:r>
        <w:t xml:space="preserve"> mijenjaju se i iznose </w:t>
      </w:r>
      <w:r w:rsidRPr="001A0879">
        <w:rPr>
          <w:rStyle w:val="Naglaeno"/>
          <w:b w:val="0"/>
          <w:bCs w:val="0"/>
        </w:rPr>
        <w:t>17.484,75 EUR</w:t>
      </w:r>
      <w:r>
        <w:t xml:space="preserve">, što predstavlja </w:t>
      </w:r>
      <w:r w:rsidRPr="001A0879">
        <w:rPr>
          <w:rStyle w:val="Naglaeno"/>
          <w:b w:val="0"/>
          <w:bCs w:val="0"/>
        </w:rPr>
        <w:t>povećanje od 5.000,00 EUR</w:t>
      </w:r>
      <w:r>
        <w:t xml:space="preserve">. Povećanje proizlazi iz odobrenih sredstava za projekt </w:t>
      </w:r>
      <w:r w:rsidRPr="001A0879">
        <w:rPr>
          <w:rStyle w:val="Naglaeno"/>
          <w:b w:val="0"/>
          <w:bCs w:val="0"/>
        </w:rPr>
        <w:t>„Sjaj hrvatske slave“</w:t>
      </w:r>
      <w:r w:rsidRPr="001A0879">
        <w:t>,</w:t>
      </w:r>
      <w:r>
        <w:t xml:space="preserve"> koji prethodno nije bio planiran jer u vrijeme izrade financijskog plana </w:t>
      </w:r>
      <w:r w:rsidRPr="001A0879">
        <w:rPr>
          <w:rStyle w:val="Naglaeno"/>
          <w:b w:val="0"/>
          <w:bCs w:val="0"/>
        </w:rPr>
        <w:t xml:space="preserve">natječaj još nije bio </w:t>
      </w:r>
      <w:r w:rsidRPr="001A0879">
        <w:rPr>
          <w:rStyle w:val="Naglaeno"/>
          <w:b w:val="0"/>
          <w:bCs w:val="0"/>
        </w:rPr>
        <w:lastRenderedPageBreak/>
        <w:t>objavljen</w:t>
      </w:r>
      <w:r>
        <w:t xml:space="preserve">. Projekt </w:t>
      </w:r>
      <w:r>
        <w:rPr>
          <w:rStyle w:val="Naglaeno"/>
        </w:rPr>
        <w:t>„Kultura za sve“</w:t>
      </w:r>
      <w:r>
        <w:t xml:space="preserve"> i dalje se planira u financijskom planu, budući da </w:t>
      </w:r>
      <w:r w:rsidRPr="001A0879">
        <w:rPr>
          <w:rStyle w:val="Naglaeno"/>
          <w:b w:val="0"/>
          <w:bCs w:val="0"/>
        </w:rPr>
        <w:t>Odluka o financiranju još uvijek nije donesena</w:t>
      </w:r>
      <w:r>
        <w:t xml:space="preserve">, iako je prema </w:t>
      </w:r>
      <w:r w:rsidRPr="001A0879">
        <w:rPr>
          <w:rStyle w:val="Naglaeno"/>
          <w:b w:val="0"/>
          <w:bCs w:val="0"/>
        </w:rPr>
        <w:t>Uputama za prijavitelje</w:t>
      </w:r>
      <w:r>
        <w:t xml:space="preserve"> trebala biti objavljena u </w:t>
      </w:r>
      <w:r w:rsidRPr="001A0879">
        <w:rPr>
          <w:rStyle w:val="Naglaeno"/>
          <w:b w:val="0"/>
          <w:bCs w:val="0"/>
        </w:rPr>
        <w:t>trećem tromjesečju ove godine</w:t>
      </w:r>
      <w:r>
        <w:t xml:space="preserve">. Sredstva za navedeni projekt i dalje se predviđaju </w:t>
      </w:r>
      <w:r w:rsidRPr="001A0879">
        <w:rPr>
          <w:rStyle w:val="Naglaeno"/>
          <w:b w:val="0"/>
          <w:bCs w:val="0"/>
        </w:rPr>
        <w:t>iz pomoći iz inozemstva te od subjekata unutar općeg proračuna</w:t>
      </w:r>
      <w:r>
        <w:t xml:space="preserve">, jer je projekt prošao </w:t>
      </w:r>
      <w:r w:rsidRPr="001A0879">
        <w:rPr>
          <w:rStyle w:val="Naglaeno"/>
          <w:b w:val="0"/>
          <w:bCs w:val="0"/>
        </w:rPr>
        <w:t>administrativnu provjeru</w:t>
      </w:r>
      <w:r>
        <w:t xml:space="preserve">, a uskoro se očekuje </w:t>
      </w:r>
      <w:r w:rsidRPr="001A0879">
        <w:rPr>
          <w:rStyle w:val="Naglaeno"/>
          <w:b w:val="0"/>
          <w:bCs w:val="0"/>
        </w:rPr>
        <w:t>Odluka o dodjeli sredstava</w:t>
      </w:r>
      <w:r w:rsidRPr="001A0879">
        <w:t>.</w:t>
      </w:r>
      <w:r>
        <w:rPr>
          <w:b/>
          <w:bCs/>
        </w:rPr>
        <w:t xml:space="preserve"> </w:t>
      </w:r>
      <w:r>
        <w:t xml:space="preserve">U slučaju da projekt bude odobren, </w:t>
      </w:r>
      <w:r w:rsidRPr="001A0879">
        <w:rPr>
          <w:rStyle w:val="Naglaeno"/>
          <w:b w:val="0"/>
          <w:bCs w:val="0"/>
        </w:rPr>
        <w:t>odobrena sredstva bit će potrebno planirati u financijskom planu ustanove</w:t>
      </w:r>
      <w:r>
        <w:t>, sukladno važećim propisima o proračunskom planiranju i izvršavanju.</w:t>
      </w:r>
    </w:p>
    <w:p w14:paraId="3D1D7F3E" w14:textId="77777777" w:rsidR="000A5A50" w:rsidRPr="00A03F73" w:rsidRDefault="000A5A50" w:rsidP="00AB3A35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53D9E8" w14:textId="437155B1" w:rsidR="0054789C" w:rsidRPr="00A03F73" w:rsidRDefault="00892D1C" w:rsidP="00AB3A35">
      <w:p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b/>
          <w:sz w:val="24"/>
          <w:szCs w:val="24"/>
        </w:rPr>
        <w:t>Opći prihodi i primici iz proračuna Grada Novalje</w:t>
      </w:r>
      <w:r w:rsidRPr="00A03F73">
        <w:rPr>
          <w:rFonts w:ascii="Times New Roman" w:hAnsi="Times New Roman" w:cs="Times New Roman"/>
          <w:sz w:val="24"/>
          <w:szCs w:val="24"/>
        </w:rPr>
        <w:t xml:space="preserve"> iznose </w:t>
      </w:r>
      <w:r w:rsidR="00DD43C8">
        <w:rPr>
          <w:rFonts w:ascii="Times New Roman" w:hAnsi="Times New Roman" w:cs="Times New Roman"/>
          <w:bCs/>
          <w:sz w:val="24"/>
          <w:szCs w:val="24"/>
        </w:rPr>
        <w:t>229.400,00</w:t>
      </w:r>
      <w:r w:rsidR="00320B1E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C63C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A50">
        <w:rPr>
          <w:rFonts w:ascii="Times New Roman" w:hAnsi="Times New Roman" w:cs="Times New Roman"/>
          <w:sz w:val="24"/>
          <w:szCs w:val="24"/>
        </w:rPr>
        <w:t xml:space="preserve">te su </w:t>
      </w:r>
      <w:r w:rsidR="00DD43C8">
        <w:rPr>
          <w:rFonts w:ascii="Times New Roman" w:hAnsi="Times New Roman" w:cs="Times New Roman"/>
          <w:sz w:val="24"/>
          <w:szCs w:val="24"/>
        </w:rPr>
        <w:t>manji</w:t>
      </w:r>
      <w:r w:rsidR="000A5A50">
        <w:rPr>
          <w:rFonts w:ascii="Times New Roman" w:hAnsi="Times New Roman" w:cs="Times New Roman"/>
          <w:sz w:val="24"/>
          <w:szCs w:val="24"/>
        </w:rPr>
        <w:t xml:space="preserve"> u odnosu na plan za </w:t>
      </w:r>
      <w:r w:rsidR="00DD43C8">
        <w:rPr>
          <w:rFonts w:ascii="Times New Roman" w:hAnsi="Times New Roman" w:cs="Times New Roman"/>
          <w:sz w:val="24"/>
          <w:szCs w:val="24"/>
        </w:rPr>
        <w:t>24.600,00</w:t>
      </w:r>
      <w:r w:rsidR="000A5A50">
        <w:rPr>
          <w:rFonts w:ascii="Times New Roman" w:hAnsi="Times New Roman" w:cs="Times New Roman"/>
          <w:sz w:val="24"/>
          <w:szCs w:val="24"/>
        </w:rPr>
        <w:t xml:space="preserve"> EUR iz razloga</w:t>
      </w:r>
      <w:r w:rsidR="00C63CA6">
        <w:rPr>
          <w:rFonts w:ascii="Times New Roman" w:hAnsi="Times New Roman" w:cs="Times New Roman"/>
          <w:sz w:val="24"/>
          <w:szCs w:val="24"/>
        </w:rPr>
        <w:t xml:space="preserve"> što </w:t>
      </w:r>
      <w:r w:rsidR="00DD43C8">
        <w:rPr>
          <w:rFonts w:ascii="Times New Roman" w:hAnsi="Times New Roman" w:cs="Times New Roman"/>
          <w:sz w:val="24"/>
          <w:szCs w:val="24"/>
        </w:rPr>
        <w:t xml:space="preserve">su smanjeni prihodi </w:t>
      </w:r>
      <w:bookmarkStart w:id="2" w:name="_Hlk212457451"/>
      <w:r w:rsidR="00DD43C8">
        <w:rPr>
          <w:rFonts w:ascii="Times New Roman" w:hAnsi="Times New Roman" w:cs="Times New Roman"/>
          <w:sz w:val="24"/>
          <w:szCs w:val="24"/>
        </w:rPr>
        <w:t xml:space="preserve">na stavci </w:t>
      </w:r>
      <w:r w:rsidR="00DD43C8" w:rsidRPr="00C63CA6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Plaće za redovni rad</w:t>
      </w:r>
      <w:r w:rsidR="00DD43C8" w:rsidRPr="00C63CA6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D43C8" w:rsidRPr="00C63CA6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21.000,00 EUR</w:t>
      </w:r>
      <w:r w:rsidR="00DD43C8" w:rsidRPr="00C63CA6">
        <w:rPr>
          <w:rFonts w:ascii="Times New Roman" w:hAnsi="Times New Roman" w:cs="Times New Roman"/>
          <w:sz w:val="24"/>
          <w:szCs w:val="24"/>
        </w:rPr>
        <w:t>, kao i na smanjenje doprinosa za obvezno zdravstveno osiguranje u iznosu od 4.000,00 EUR, budući da ravnatelj ustanove još uvijek nije zaposlen na puno radno vrijeme</w:t>
      </w:r>
      <w:bookmarkEnd w:id="2"/>
      <w:r w:rsidR="00C63CA6">
        <w:rPr>
          <w:rFonts w:ascii="Times New Roman" w:hAnsi="Times New Roman" w:cs="Times New Roman"/>
          <w:sz w:val="24"/>
          <w:szCs w:val="24"/>
        </w:rPr>
        <w:t>.</w:t>
      </w:r>
    </w:p>
    <w:p w14:paraId="72B85931" w14:textId="77777777" w:rsidR="00291385" w:rsidRDefault="00567D05" w:rsidP="00AB3A35">
      <w:p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od imovine</w:t>
      </w:r>
      <w:r w:rsidR="00892D1C" w:rsidRPr="00A03F73">
        <w:rPr>
          <w:rFonts w:ascii="Times New Roman" w:hAnsi="Times New Roman" w:cs="Times New Roman"/>
          <w:sz w:val="24"/>
          <w:szCs w:val="24"/>
        </w:rPr>
        <w:t xml:space="preserve"> </w:t>
      </w:r>
      <w:r w:rsidR="00320B1E">
        <w:rPr>
          <w:rFonts w:ascii="Times New Roman" w:hAnsi="Times New Roman" w:cs="Times New Roman"/>
          <w:sz w:val="24"/>
          <w:szCs w:val="24"/>
        </w:rPr>
        <w:t xml:space="preserve">iznose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C63CA6">
        <w:rPr>
          <w:rFonts w:ascii="Times New Roman" w:hAnsi="Times New Roman" w:cs="Times New Roman"/>
          <w:sz w:val="24"/>
          <w:szCs w:val="24"/>
        </w:rPr>
        <w:t>990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320B1E">
        <w:rPr>
          <w:rFonts w:ascii="Times New Roman" w:hAnsi="Times New Roman" w:cs="Times New Roman"/>
          <w:sz w:val="24"/>
          <w:szCs w:val="24"/>
        </w:rPr>
        <w:t xml:space="preserve"> EUR-a </w:t>
      </w:r>
      <w:r>
        <w:rPr>
          <w:rFonts w:ascii="Times New Roman" w:hAnsi="Times New Roman" w:cs="Times New Roman"/>
          <w:sz w:val="24"/>
          <w:szCs w:val="24"/>
        </w:rPr>
        <w:t xml:space="preserve">i veću su u odnosu na plan za </w:t>
      </w:r>
      <w:r w:rsidR="00C63CA6">
        <w:rPr>
          <w:rFonts w:ascii="Times New Roman" w:hAnsi="Times New Roman" w:cs="Times New Roman"/>
          <w:sz w:val="24"/>
          <w:szCs w:val="24"/>
        </w:rPr>
        <w:t>490</w:t>
      </w:r>
      <w:r>
        <w:rPr>
          <w:rFonts w:ascii="Times New Roman" w:hAnsi="Times New Roman" w:cs="Times New Roman"/>
          <w:sz w:val="24"/>
          <w:szCs w:val="24"/>
        </w:rPr>
        <w:t>,00 EUR</w:t>
      </w:r>
      <w:r w:rsidR="00345F2B">
        <w:rPr>
          <w:rFonts w:ascii="Times New Roman" w:hAnsi="Times New Roman" w:cs="Times New Roman"/>
          <w:sz w:val="24"/>
          <w:szCs w:val="24"/>
        </w:rPr>
        <w:t xml:space="preserve"> </w:t>
      </w:r>
      <w:r w:rsidR="00320B1E">
        <w:rPr>
          <w:rFonts w:ascii="Times New Roman" w:hAnsi="Times New Roman" w:cs="Times New Roman"/>
          <w:sz w:val="24"/>
          <w:szCs w:val="24"/>
        </w:rPr>
        <w:t>.</w:t>
      </w:r>
    </w:p>
    <w:p w14:paraId="7EDB9C54" w14:textId="402FFCBF" w:rsidR="00892D1C" w:rsidRPr="00291385" w:rsidRDefault="00291385" w:rsidP="00AB3A35">
      <w:p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1385">
        <w:rPr>
          <w:rFonts w:ascii="Times New Roman" w:hAnsi="Times New Roman" w:cs="Times New Roman"/>
          <w:b/>
          <w:bCs/>
          <w:sz w:val="24"/>
          <w:szCs w:val="24"/>
        </w:rPr>
        <w:t xml:space="preserve">Prihodi od financijske imovine </w:t>
      </w:r>
      <w:r w:rsidRPr="00291385">
        <w:rPr>
          <w:rFonts w:ascii="Times New Roman" w:hAnsi="Times New Roman" w:cs="Times New Roman"/>
          <w:sz w:val="24"/>
          <w:szCs w:val="24"/>
        </w:rPr>
        <w:t>iznose 10,00 EUR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1385">
        <w:rPr>
          <w:rFonts w:ascii="Times New Roman" w:hAnsi="Times New Roman" w:cs="Times New Roman"/>
          <w:sz w:val="24"/>
          <w:szCs w:val="24"/>
        </w:rPr>
        <w:t>i veći su od plana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28EB49" w14:textId="15C8705C" w:rsidR="004F15DB" w:rsidRDefault="00567D05" w:rsidP="00AB3A35">
      <w:p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Prihodi  po posebnim propisima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C63CA6">
        <w:rPr>
          <w:rFonts w:ascii="Times New Roman" w:hAnsi="Times New Roman" w:cs="Times New Roman"/>
          <w:sz w:val="24"/>
          <w:szCs w:val="24"/>
        </w:rPr>
        <w:t>21.000</w:t>
      </w:r>
      <w:r>
        <w:rPr>
          <w:rFonts w:ascii="Times New Roman" w:hAnsi="Times New Roman" w:cs="Times New Roman"/>
          <w:sz w:val="24"/>
          <w:szCs w:val="24"/>
        </w:rPr>
        <w:t xml:space="preserve">,00 EUR i </w:t>
      </w:r>
      <w:r w:rsidR="00C63CA6">
        <w:rPr>
          <w:rFonts w:ascii="Times New Roman" w:hAnsi="Times New Roman" w:cs="Times New Roman"/>
          <w:sz w:val="24"/>
          <w:szCs w:val="24"/>
        </w:rPr>
        <w:t>veći su</w:t>
      </w:r>
      <w:r>
        <w:rPr>
          <w:rFonts w:ascii="Times New Roman" w:hAnsi="Times New Roman" w:cs="Times New Roman"/>
          <w:sz w:val="24"/>
          <w:szCs w:val="24"/>
        </w:rPr>
        <w:t xml:space="preserve"> u odnosu na plan.</w:t>
      </w:r>
    </w:p>
    <w:p w14:paraId="7C0F1CBF" w14:textId="6CF746C4" w:rsidR="00567D05" w:rsidRDefault="00567D05" w:rsidP="00AB3A35">
      <w:p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385">
        <w:rPr>
          <w:rFonts w:ascii="Times New Roman" w:hAnsi="Times New Roman" w:cs="Times New Roman"/>
          <w:b/>
          <w:bCs/>
          <w:sz w:val="24"/>
          <w:szCs w:val="24"/>
        </w:rPr>
        <w:t>Prihodi od donacije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C63C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.000,00 EUR </w:t>
      </w:r>
      <w:r w:rsidR="00C63CA6">
        <w:rPr>
          <w:rFonts w:ascii="Times New Roman" w:hAnsi="Times New Roman" w:cs="Times New Roman"/>
          <w:sz w:val="24"/>
          <w:szCs w:val="24"/>
        </w:rPr>
        <w:t xml:space="preserve">i manji su u odnosu </w:t>
      </w:r>
      <w:r>
        <w:rPr>
          <w:rFonts w:ascii="Times New Roman" w:hAnsi="Times New Roman" w:cs="Times New Roman"/>
          <w:sz w:val="24"/>
          <w:szCs w:val="24"/>
        </w:rPr>
        <w:t>na plan</w:t>
      </w:r>
      <w:r w:rsidR="00291385">
        <w:rPr>
          <w:rFonts w:ascii="Times New Roman" w:hAnsi="Times New Roman" w:cs="Times New Roman"/>
          <w:sz w:val="24"/>
          <w:szCs w:val="24"/>
        </w:rPr>
        <w:t xml:space="preserve"> manje u odobrena sredstva po osnovi donaije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78504C" w14:textId="77777777" w:rsidR="00567D05" w:rsidRPr="00567D05" w:rsidRDefault="00567D05" w:rsidP="00AB3A35">
      <w:p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ACB14" w14:textId="09BF2134" w:rsidR="00BB30F5" w:rsidRPr="00A03F73" w:rsidRDefault="00BB30F5" w:rsidP="00AB3A35">
      <w:p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b/>
          <w:bCs/>
          <w:sz w:val="24"/>
          <w:szCs w:val="24"/>
        </w:rPr>
        <w:t xml:space="preserve">Višak iz prethodnih godina, </w:t>
      </w:r>
      <w:r w:rsidRPr="00A03F73">
        <w:rPr>
          <w:rFonts w:ascii="Times New Roman" w:hAnsi="Times New Roman" w:cs="Times New Roman"/>
          <w:sz w:val="24"/>
          <w:szCs w:val="24"/>
        </w:rPr>
        <w:t xml:space="preserve">koji nije planiran u Financijskom planu, iznosio je </w:t>
      </w:r>
      <w:r w:rsidR="00567D05">
        <w:rPr>
          <w:rFonts w:ascii="Times New Roman" w:hAnsi="Times New Roman" w:cs="Times New Roman"/>
          <w:sz w:val="24"/>
          <w:szCs w:val="24"/>
        </w:rPr>
        <w:t>14.046,53</w:t>
      </w:r>
      <w:r w:rsidR="00345F2B">
        <w:rPr>
          <w:rFonts w:ascii="Times New Roman" w:hAnsi="Times New Roman" w:cs="Times New Roman"/>
          <w:sz w:val="24"/>
          <w:szCs w:val="24"/>
        </w:rPr>
        <w:t xml:space="preserve"> E</w:t>
      </w:r>
      <w:r w:rsidR="00320B1E">
        <w:rPr>
          <w:rFonts w:ascii="Times New Roman" w:hAnsi="Times New Roman" w:cs="Times New Roman"/>
          <w:sz w:val="24"/>
          <w:szCs w:val="24"/>
        </w:rPr>
        <w:t>UR-a</w:t>
      </w:r>
      <w:r w:rsidRPr="00A03F73">
        <w:rPr>
          <w:rFonts w:ascii="Times New Roman" w:hAnsi="Times New Roman" w:cs="Times New Roman"/>
          <w:sz w:val="24"/>
          <w:szCs w:val="24"/>
        </w:rPr>
        <w:t>.</w:t>
      </w:r>
    </w:p>
    <w:p w14:paraId="177242EE" w14:textId="77777777" w:rsidR="00291385" w:rsidRDefault="00291385" w:rsidP="00AB3A35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16581" w14:textId="6562B979" w:rsidR="00892D1C" w:rsidRPr="00A03F73" w:rsidRDefault="00892D1C" w:rsidP="00AB3A35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F73">
        <w:rPr>
          <w:rFonts w:ascii="Times New Roman" w:hAnsi="Times New Roman" w:cs="Times New Roman"/>
          <w:b/>
          <w:sz w:val="24"/>
          <w:szCs w:val="24"/>
        </w:rPr>
        <w:t xml:space="preserve">RASHODI </w:t>
      </w:r>
    </w:p>
    <w:p w14:paraId="1D57773A" w14:textId="77777777" w:rsidR="00FF317F" w:rsidRPr="00A03F73" w:rsidRDefault="00FF317F" w:rsidP="00AB3A3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FB6B8" w14:textId="3100279A" w:rsidR="00892D1C" w:rsidRPr="00A03F73" w:rsidRDefault="00892D1C" w:rsidP="00AB3A3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3F73">
        <w:rPr>
          <w:rFonts w:ascii="Times New Roman" w:hAnsi="Times New Roman" w:cs="Times New Roman"/>
          <w:sz w:val="24"/>
          <w:szCs w:val="24"/>
        </w:rPr>
        <w:t>Ukupni rashodi</w:t>
      </w:r>
      <w:r w:rsidR="008A614B">
        <w:rPr>
          <w:rFonts w:ascii="Times New Roman" w:hAnsi="Times New Roman" w:cs="Times New Roman"/>
          <w:sz w:val="24"/>
          <w:szCs w:val="24"/>
        </w:rPr>
        <w:t xml:space="preserve"> poslovanja</w:t>
      </w:r>
      <w:r w:rsidRPr="00A03F73">
        <w:rPr>
          <w:rFonts w:ascii="Times New Roman" w:hAnsi="Times New Roman" w:cs="Times New Roman"/>
          <w:sz w:val="24"/>
          <w:szCs w:val="24"/>
        </w:rPr>
        <w:t xml:space="preserve"> iznose </w:t>
      </w:r>
      <w:r w:rsidR="00D66E8D">
        <w:rPr>
          <w:rFonts w:ascii="Times New Roman" w:hAnsi="Times New Roman" w:cs="Times New Roman"/>
          <w:b/>
          <w:bCs/>
          <w:sz w:val="24"/>
          <w:szCs w:val="24"/>
        </w:rPr>
        <w:t>326.50</w:t>
      </w:r>
      <w:r w:rsidR="00F104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66E8D">
        <w:rPr>
          <w:rFonts w:ascii="Times New Roman" w:hAnsi="Times New Roman" w:cs="Times New Roman"/>
          <w:b/>
          <w:bCs/>
          <w:sz w:val="24"/>
          <w:szCs w:val="24"/>
        </w:rPr>
        <w:t>,48</w:t>
      </w:r>
      <w:r w:rsidR="00BE1D2F" w:rsidRPr="00DB4FF1">
        <w:rPr>
          <w:rFonts w:ascii="Times New Roman" w:hAnsi="Times New Roman" w:cs="Times New Roman"/>
          <w:sz w:val="24"/>
          <w:szCs w:val="24"/>
        </w:rPr>
        <w:t xml:space="preserve"> EUR</w:t>
      </w:r>
      <w:r w:rsidRPr="00A03F73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F1044D">
        <w:rPr>
          <w:rFonts w:ascii="Times New Roman" w:hAnsi="Times New Roman" w:cs="Times New Roman"/>
          <w:sz w:val="24"/>
          <w:szCs w:val="24"/>
        </w:rPr>
        <w:t>smanjenje</w:t>
      </w:r>
      <w:r w:rsidRPr="00A03F73">
        <w:rPr>
          <w:rFonts w:ascii="Times New Roman" w:hAnsi="Times New Roman" w:cs="Times New Roman"/>
          <w:sz w:val="24"/>
          <w:szCs w:val="24"/>
        </w:rPr>
        <w:t xml:space="preserve"> u odnosu na planirano</w:t>
      </w:r>
      <w:r w:rsidR="00BE1D2F">
        <w:rPr>
          <w:rFonts w:ascii="Times New Roman" w:hAnsi="Times New Roman" w:cs="Times New Roman"/>
          <w:sz w:val="24"/>
          <w:szCs w:val="24"/>
        </w:rPr>
        <w:t xml:space="preserve"> za </w:t>
      </w:r>
      <w:r w:rsidR="00D66E8D">
        <w:rPr>
          <w:rFonts w:ascii="Times New Roman" w:hAnsi="Times New Roman" w:cs="Times New Roman"/>
          <w:sz w:val="24"/>
          <w:szCs w:val="24"/>
        </w:rPr>
        <w:t>21.100,00</w:t>
      </w:r>
      <w:r w:rsidR="00BE1D2F">
        <w:rPr>
          <w:rFonts w:ascii="Times New Roman" w:hAnsi="Times New Roman" w:cs="Times New Roman"/>
          <w:sz w:val="24"/>
          <w:szCs w:val="24"/>
        </w:rPr>
        <w:t xml:space="preserve"> EUR</w:t>
      </w:r>
      <w:r w:rsidR="00E567F3">
        <w:rPr>
          <w:rFonts w:ascii="Times New Roman" w:hAnsi="Times New Roman" w:cs="Times New Roman"/>
          <w:sz w:val="24"/>
          <w:szCs w:val="24"/>
        </w:rPr>
        <w:t>.</w:t>
      </w:r>
    </w:p>
    <w:p w14:paraId="43B174CE" w14:textId="77777777" w:rsidR="00892D1C" w:rsidRPr="00A03F73" w:rsidRDefault="00892D1C" w:rsidP="00AB3A35">
      <w:pPr>
        <w:pStyle w:val="Odlomakpopis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DAD303" w14:textId="35F1CB17" w:rsidR="00892D1C" w:rsidRPr="00CB316C" w:rsidRDefault="00892D1C" w:rsidP="00CB316C">
      <w:pPr>
        <w:pStyle w:val="Odlomakpopisa"/>
        <w:numPr>
          <w:ilvl w:val="0"/>
          <w:numId w:val="8"/>
        </w:num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16C">
        <w:rPr>
          <w:rFonts w:ascii="Times New Roman" w:hAnsi="Times New Roman" w:cs="Times New Roman"/>
          <w:b/>
          <w:sz w:val="24"/>
          <w:szCs w:val="24"/>
          <w:u w:val="single"/>
        </w:rPr>
        <w:t>Redovni izdaci poslovanja</w:t>
      </w:r>
      <w:r w:rsidR="00860BFA" w:rsidRPr="00CB31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ADDDB34" w14:textId="77777777" w:rsidR="00F52A31" w:rsidRPr="00A03F73" w:rsidRDefault="00F52A31" w:rsidP="00AB3A35">
      <w:p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EE5DF" w14:textId="77777777" w:rsidR="00F1044D" w:rsidRDefault="00892D1C" w:rsidP="00F1044D">
      <w:pPr>
        <w:tabs>
          <w:tab w:val="center" w:pos="11340"/>
        </w:tabs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A03F73">
        <w:rPr>
          <w:rFonts w:ascii="Times New Roman" w:hAnsi="Times New Roman" w:cs="Times New Roman"/>
          <w:b/>
          <w:sz w:val="24"/>
          <w:szCs w:val="24"/>
        </w:rPr>
        <w:t xml:space="preserve">Redovni </w:t>
      </w:r>
      <w:r w:rsidRPr="00546405">
        <w:rPr>
          <w:rFonts w:ascii="Times New Roman" w:hAnsi="Times New Roman" w:cs="Times New Roman"/>
          <w:b/>
          <w:sz w:val="24"/>
          <w:szCs w:val="24"/>
        </w:rPr>
        <w:t xml:space="preserve">izdaci poslovanja </w:t>
      </w:r>
      <w:r w:rsidRPr="00546405">
        <w:rPr>
          <w:rFonts w:ascii="Times New Roman" w:hAnsi="Times New Roman" w:cs="Times New Roman"/>
          <w:sz w:val="24"/>
          <w:szCs w:val="24"/>
        </w:rPr>
        <w:t xml:space="preserve">iznose </w:t>
      </w:r>
      <w:r w:rsidR="00D66E8D" w:rsidRPr="00546405">
        <w:rPr>
          <w:rFonts w:ascii="Times New Roman" w:hAnsi="Times New Roman" w:cs="Times New Roman"/>
          <w:b/>
          <w:sz w:val="24"/>
          <w:szCs w:val="24"/>
        </w:rPr>
        <w:t>130.700,00</w:t>
      </w:r>
      <w:r w:rsidR="00546405" w:rsidRPr="00546405">
        <w:rPr>
          <w:rFonts w:ascii="Times New Roman" w:hAnsi="Times New Roman" w:cs="Times New Roman"/>
        </w:rPr>
        <w:t xml:space="preserve">, što je </w:t>
      </w:r>
      <w:r w:rsidR="00546405" w:rsidRPr="00F1044D">
        <w:rPr>
          <w:rStyle w:val="Naglaeno"/>
          <w:rFonts w:ascii="Times New Roman" w:hAnsi="Times New Roman" w:cs="Times New Roman"/>
          <w:b w:val="0"/>
          <w:bCs w:val="0"/>
        </w:rPr>
        <w:t>manje za 23.100,00 EUR</w:t>
      </w:r>
      <w:r w:rsidR="00546405" w:rsidRPr="00546405">
        <w:rPr>
          <w:rFonts w:ascii="Times New Roman" w:hAnsi="Times New Roman" w:cs="Times New Roman"/>
        </w:rPr>
        <w:t xml:space="preserve"> u odnosu na planirane rashode.</w:t>
      </w:r>
      <w:r w:rsidR="00F1044D">
        <w:rPr>
          <w:rFonts w:ascii="Times New Roman" w:hAnsi="Times New Roman" w:cs="Times New Roman"/>
        </w:rPr>
        <w:t xml:space="preserve"> </w:t>
      </w:r>
      <w:r w:rsidR="00546405" w:rsidRPr="00546405">
        <w:rPr>
          <w:rFonts w:ascii="Times New Roman" w:hAnsi="Times New Roman" w:cs="Times New Roman"/>
        </w:rPr>
        <w:t xml:space="preserve">Smanjenje se odnosi prvenstveno na </w:t>
      </w:r>
    </w:p>
    <w:p w14:paraId="58FD48D2" w14:textId="5C2F4174" w:rsidR="00892D1C" w:rsidRPr="00546405" w:rsidRDefault="00546405" w:rsidP="00F1044D">
      <w:pPr>
        <w:tabs>
          <w:tab w:val="center" w:pos="113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46405">
        <w:rPr>
          <w:rFonts w:ascii="Times New Roman" w:hAnsi="Times New Roman" w:cs="Times New Roman"/>
        </w:rPr>
        <w:t xml:space="preserve">rashode za </w:t>
      </w:r>
      <w:r w:rsidRPr="00546405">
        <w:rPr>
          <w:rStyle w:val="Naglaeno"/>
          <w:rFonts w:ascii="Times New Roman" w:hAnsi="Times New Roman" w:cs="Times New Roman"/>
          <w:b w:val="0"/>
          <w:bCs w:val="0"/>
        </w:rPr>
        <w:t>plaće za redovni rad</w:t>
      </w:r>
      <w:r w:rsidRPr="00546405">
        <w:rPr>
          <w:rFonts w:ascii="Times New Roman" w:hAnsi="Times New Roman" w:cs="Times New Roman"/>
        </w:rPr>
        <w:t xml:space="preserve"> u iznosu od </w:t>
      </w:r>
      <w:r w:rsidRPr="00546405">
        <w:rPr>
          <w:rStyle w:val="Naglaeno"/>
          <w:rFonts w:ascii="Times New Roman" w:hAnsi="Times New Roman" w:cs="Times New Roman"/>
          <w:b w:val="0"/>
          <w:bCs w:val="0"/>
        </w:rPr>
        <w:t>21.000,00 EUR</w:t>
      </w:r>
      <w:r w:rsidRPr="00546405">
        <w:rPr>
          <w:rFonts w:ascii="Times New Roman" w:hAnsi="Times New Roman" w:cs="Times New Roman"/>
        </w:rPr>
        <w:t xml:space="preserve"> te </w:t>
      </w:r>
      <w:r w:rsidRPr="00546405">
        <w:rPr>
          <w:rStyle w:val="Naglaeno"/>
          <w:rFonts w:ascii="Times New Roman" w:hAnsi="Times New Roman" w:cs="Times New Roman"/>
          <w:b w:val="0"/>
          <w:bCs w:val="0"/>
        </w:rPr>
        <w:t>doprinose za obvezno zdravstveno osiguranje</w:t>
      </w:r>
      <w:r w:rsidRPr="00546405">
        <w:rPr>
          <w:rFonts w:ascii="Times New Roman" w:hAnsi="Times New Roman" w:cs="Times New Roman"/>
        </w:rPr>
        <w:t xml:space="preserve"> u iznosu od </w:t>
      </w:r>
      <w:r w:rsidRPr="00546405">
        <w:rPr>
          <w:rStyle w:val="Naglaeno"/>
          <w:rFonts w:ascii="Times New Roman" w:hAnsi="Times New Roman" w:cs="Times New Roman"/>
        </w:rPr>
        <w:t>4.000,00 EUR</w:t>
      </w:r>
      <w:r w:rsidRPr="00546405">
        <w:rPr>
          <w:rFonts w:ascii="Times New Roman" w:hAnsi="Times New Roman" w:cs="Times New Roman"/>
        </w:rPr>
        <w:t>. Navedeno smanjenje proizlazi iz činjenice da ravnatelj ustanove još uvijek nije zaposlen na puno radno vrijeme.</w:t>
      </w:r>
    </w:p>
    <w:p w14:paraId="07DF8C57" w14:textId="26227339" w:rsidR="00892D1C" w:rsidRPr="00291385" w:rsidRDefault="00892D1C" w:rsidP="00AB3A35">
      <w:pPr>
        <w:pStyle w:val="Odlomakpopisa"/>
        <w:numPr>
          <w:ilvl w:val="0"/>
          <w:numId w:val="1"/>
        </w:numPr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F73">
        <w:rPr>
          <w:rFonts w:ascii="Times New Roman" w:hAnsi="Times New Roman" w:cs="Times New Roman"/>
          <w:b/>
          <w:sz w:val="24"/>
          <w:szCs w:val="24"/>
        </w:rPr>
        <w:t>Rashodi za zaposlene</w:t>
      </w:r>
      <w:r w:rsidR="004C3B76" w:rsidRPr="004C3B76">
        <w:rPr>
          <w:rFonts w:ascii="Times New Roman" w:hAnsi="Times New Roman" w:cs="Times New Roman"/>
          <w:sz w:val="24"/>
          <w:szCs w:val="24"/>
        </w:rPr>
        <w:t xml:space="preserve"> </w:t>
      </w:r>
      <w:r w:rsidR="004C3B76">
        <w:rPr>
          <w:rFonts w:ascii="Times New Roman" w:hAnsi="Times New Roman" w:cs="Times New Roman"/>
          <w:sz w:val="24"/>
          <w:szCs w:val="24"/>
        </w:rPr>
        <w:t xml:space="preserve">iznose </w:t>
      </w:r>
      <w:r w:rsidR="00291385">
        <w:rPr>
          <w:rFonts w:ascii="Times New Roman" w:hAnsi="Times New Roman" w:cs="Times New Roman"/>
          <w:sz w:val="24"/>
          <w:szCs w:val="24"/>
        </w:rPr>
        <w:t>75.000,00</w:t>
      </w:r>
      <w:r w:rsidR="004C3B76">
        <w:rPr>
          <w:rFonts w:ascii="Times New Roman" w:hAnsi="Times New Roman" w:cs="Times New Roman"/>
          <w:sz w:val="24"/>
          <w:szCs w:val="24"/>
        </w:rPr>
        <w:t xml:space="preserve"> EUR i </w:t>
      </w:r>
      <w:r w:rsidR="00546405" w:rsidRPr="00546405">
        <w:rPr>
          <w:rFonts w:ascii="Times New Roman" w:hAnsi="Times New Roman" w:cs="Times New Roman"/>
          <w:sz w:val="24"/>
          <w:szCs w:val="24"/>
        </w:rPr>
        <w:t>te su manji za 21.000,00 EUR u odnosu na plan. Smanjenje je rezultat nižih troškova plaća zbog nepopunjenog radnog mjesta ravnatelja.</w:t>
      </w:r>
    </w:p>
    <w:p w14:paraId="645F1204" w14:textId="1F368DED" w:rsidR="00291385" w:rsidRPr="00A03F73" w:rsidRDefault="009E63A7" w:rsidP="00AB3A35">
      <w:pPr>
        <w:pStyle w:val="Odlomakpopisa"/>
        <w:numPr>
          <w:ilvl w:val="0"/>
          <w:numId w:val="1"/>
        </w:numPr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3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Doprinosi za obvezno zdravstveno osiguranje </w:t>
      </w:r>
      <w:r w:rsidRPr="009E63A7">
        <w:rPr>
          <w:rFonts w:ascii="Times New Roman" w:hAnsi="Times New Roman" w:cs="Times New Roman"/>
          <w:bCs/>
          <w:sz w:val="24"/>
          <w:szCs w:val="24"/>
        </w:rPr>
        <w:t>ostvareni su u iznosu od 8.000,00 EUR, što je smanjenje od 4.000,00 EUR u odnosu na plan, također zbog nepopunjenosti radnog mjesta ravnatelja.</w:t>
      </w:r>
    </w:p>
    <w:p w14:paraId="019F5918" w14:textId="77777777" w:rsidR="00DD0611" w:rsidRPr="00A03F73" w:rsidRDefault="00DD0611" w:rsidP="00AB3A35">
      <w:pPr>
        <w:pStyle w:val="Odlomakpopisa"/>
        <w:tabs>
          <w:tab w:val="center" w:pos="11340"/>
        </w:tabs>
        <w:spacing w:after="12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</w:p>
    <w:p w14:paraId="0E612E11" w14:textId="55A8BD7B" w:rsidR="00220DF8" w:rsidRPr="00220DF8" w:rsidRDefault="00B808CD" w:rsidP="00220DF8">
      <w:p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ostale rashode na pojedinim stavkama izvršena je preraspodjela </w:t>
      </w:r>
    </w:p>
    <w:p w14:paraId="5F8EC022" w14:textId="5DBA27ED" w:rsidR="00220DF8" w:rsidRDefault="00220DF8" w:rsidP="00220DF8">
      <w:pPr>
        <w:pStyle w:val="Odlomakpopisa"/>
        <w:numPr>
          <w:ilvl w:val="0"/>
          <w:numId w:val="1"/>
        </w:numPr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DF8">
        <w:rPr>
          <w:rFonts w:ascii="Times New Roman" w:hAnsi="Times New Roman" w:cs="Times New Roman"/>
          <w:b/>
          <w:sz w:val="24"/>
          <w:szCs w:val="24"/>
        </w:rPr>
        <w:t>Rashodi za službena putovanja</w:t>
      </w:r>
      <w:r w:rsidR="009E63A7" w:rsidRPr="009E63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63A7"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9E63A7" w:rsidRPr="009E63A7">
        <w:rPr>
          <w:rFonts w:ascii="Times New Roman" w:hAnsi="Times New Roman" w:cs="Times New Roman"/>
          <w:bCs/>
          <w:sz w:val="24"/>
          <w:szCs w:val="24"/>
        </w:rPr>
        <w:t>od 4.000,00 EUR, što predstavlja povećanje u odnosu na planirane rashode. Povećanje je rezultat sudjelovanja na Zimskoj konferenciji malih kinoprikazivača te troškova polaganja stručnog ispita službenika.</w:t>
      </w:r>
    </w:p>
    <w:p w14:paraId="06338AF6" w14:textId="77777777" w:rsidR="00220DF8" w:rsidRPr="00220DF8" w:rsidRDefault="00220DF8" w:rsidP="00220DF8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455B7384" w14:textId="7B8C3C34" w:rsidR="00220DF8" w:rsidRDefault="00220DF8" w:rsidP="00E03964">
      <w:pPr>
        <w:pStyle w:val="Odlomakpopisa"/>
        <w:numPr>
          <w:ilvl w:val="0"/>
          <w:numId w:val="1"/>
        </w:numPr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3A7">
        <w:rPr>
          <w:rFonts w:ascii="Times New Roman" w:hAnsi="Times New Roman" w:cs="Times New Roman"/>
          <w:b/>
          <w:sz w:val="24"/>
          <w:szCs w:val="24"/>
        </w:rPr>
        <w:t>Rashodi za stručno usavršavanja službenika</w:t>
      </w:r>
      <w:r w:rsidR="009E6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3A7" w:rsidRPr="009E63A7">
        <w:rPr>
          <w:rFonts w:ascii="Times New Roman" w:hAnsi="Times New Roman" w:cs="Times New Roman"/>
          <w:bCs/>
          <w:sz w:val="24"/>
          <w:szCs w:val="24"/>
        </w:rPr>
        <w:t>iznos</w:t>
      </w:r>
      <w:r w:rsidR="009E63A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9E63A7" w:rsidRPr="009E63A7">
        <w:rPr>
          <w:rFonts w:ascii="Times New Roman" w:hAnsi="Times New Roman" w:cs="Times New Roman"/>
          <w:bCs/>
          <w:sz w:val="24"/>
          <w:szCs w:val="24"/>
        </w:rPr>
        <w:t>500,00 EUR, što je smanjenje u odnosu na plan, budući da u izvještajnom razdoblju nisu realizirana planirana usavršavanja djelatnika u tehničkom sektoru.</w:t>
      </w:r>
    </w:p>
    <w:p w14:paraId="26AD95DF" w14:textId="77777777" w:rsidR="009E63A7" w:rsidRPr="009E63A7" w:rsidRDefault="009E63A7" w:rsidP="009E63A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0FCF81A7" w14:textId="77777777" w:rsidR="009E63A7" w:rsidRPr="009E63A7" w:rsidRDefault="009E63A7" w:rsidP="009E63A7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5BA9C" w14:textId="7DB16DE0" w:rsidR="009E63A7" w:rsidRPr="00B808CD" w:rsidRDefault="00B808CD" w:rsidP="009E63A7">
      <w:pPr>
        <w:pStyle w:val="Odlomakpopisa"/>
        <w:numPr>
          <w:ilvl w:val="0"/>
          <w:numId w:val="1"/>
        </w:numPr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3A7">
        <w:rPr>
          <w:rFonts w:ascii="Times New Roman" w:hAnsi="Times New Roman" w:cs="Times New Roman"/>
          <w:b/>
          <w:sz w:val="24"/>
          <w:szCs w:val="24"/>
        </w:rPr>
        <w:t>Rashodi za računalne usluge</w:t>
      </w:r>
      <w:r w:rsidR="009E6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3A7" w:rsidRPr="009957CA"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9957CA" w:rsidRPr="009957CA">
        <w:rPr>
          <w:rFonts w:ascii="Times New Roman" w:hAnsi="Times New Roman" w:cs="Times New Roman"/>
          <w:bCs/>
          <w:sz w:val="24"/>
          <w:szCs w:val="24"/>
        </w:rPr>
        <w:t xml:space="preserve">3.200,00 EUR </w:t>
      </w:r>
      <w:r w:rsidRPr="009E63A7">
        <w:rPr>
          <w:rFonts w:ascii="Times New Roman" w:hAnsi="Times New Roman" w:cs="Times New Roman"/>
          <w:bCs/>
          <w:sz w:val="24"/>
          <w:szCs w:val="24"/>
        </w:rPr>
        <w:t>su se povećali</w:t>
      </w:r>
      <w:r w:rsidR="009957CA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1E5D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7CA">
        <w:rPr>
          <w:rFonts w:ascii="Times New Roman" w:hAnsi="Times New Roman" w:cs="Times New Roman"/>
          <w:bCs/>
          <w:sz w:val="24"/>
          <w:szCs w:val="24"/>
        </w:rPr>
        <w:t xml:space="preserve">iznosu od </w:t>
      </w:r>
      <w:r w:rsidR="001E5D27">
        <w:rPr>
          <w:rFonts w:ascii="Times New Roman" w:hAnsi="Times New Roman" w:cs="Times New Roman"/>
          <w:bCs/>
          <w:sz w:val="24"/>
          <w:szCs w:val="24"/>
        </w:rPr>
        <w:t xml:space="preserve"> 700,00 EUR </w:t>
      </w:r>
      <w:r w:rsidRPr="009E63A7">
        <w:rPr>
          <w:rFonts w:ascii="Times New Roman" w:hAnsi="Times New Roman" w:cs="Times New Roman"/>
          <w:bCs/>
          <w:sz w:val="24"/>
          <w:szCs w:val="24"/>
        </w:rPr>
        <w:t>zbog povećanja troškova održavanja informatičke opreme</w:t>
      </w:r>
      <w:r w:rsidR="009E63A7" w:rsidRPr="009E6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3A7" w:rsidRPr="001E5D27">
        <w:rPr>
          <w:rFonts w:ascii="Times New Roman" w:hAnsi="Times New Roman" w:cs="Times New Roman"/>
          <w:bCs/>
          <w:sz w:val="24"/>
          <w:szCs w:val="24"/>
        </w:rPr>
        <w:t>i redovnog ažuriranja sustava</w:t>
      </w:r>
      <w:r w:rsidR="009E63A7" w:rsidRPr="009E63A7">
        <w:rPr>
          <w:rFonts w:ascii="Times New Roman" w:hAnsi="Times New Roman" w:cs="Times New Roman"/>
          <w:b/>
          <w:sz w:val="24"/>
          <w:szCs w:val="24"/>
        </w:rPr>
        <w:t>.</w:t>
      </w:r>
    </w:p>
    <w:p w14:paraId="4D2A3C43" w14:textId="5BA80599" w:rsidR="00B808CD" w:rsidRPr="009E63A7" w:rsidRDefault="00B808CD" w:rsidP="009E63A7">
      <w:p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F43442" w14:textId="6524A3E5" w:rsidR="007A22E0" w:rsidRDefault="00B808CD" w:rsidP="00546405">
      <w:pPr>
        <w:pStyle w:val="Odlomakpopisa"/>
        <w:numPr>
          <w:ilvl w:val="0"/>
          <w:numId w:val="1"/>
        </w:numPr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us</w:t>
      </w:r>
      <w:r w:rsidR="00220DF8" w:rsidRPr="00B808CD">
        <w:rPr>
          <w:rFonts w:ascii="Times New Roman" w:hAnsi="Times New Roman" w:cs="Times New Roman"/>
          <w:b/>
          <w:sz w:val="24"/>
          <w:szCs w:val="24"/>
        </w:rPr>
        <w:t xml:space="preserve">luge </w:t>
      </w:r>
      <w:r w:rsidRPr="00B808CD">
        <w:rPr>
          <w:rFonts w:ascii="Times New Roman" w:hAnsi="Times New Roman" w:cs="Times New Roman"/>
          <w:b/>
          <w:sz w:val="24"/>
          <w:szCs w:val="24"/>
        </w:rPr>
        <w:t>tekućeg</w:t>
      </w:r>
      <w:r w:rsidR="00220DF8" w:rsidRPr="00B808CD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B808CD">
        <w:rPr>
          <w:rFonts w:ascii="Times New Roman" w:hAnsi="Times New Roman" w:cs="Times New Roman"/>
          <w:b/>
          <w:sz w:val="24"/>
          <w:szCs w:val="24"/>
        </w:rPr>
        <w:t>investicijskoga</w:t>
      </w:r>
      <w:r w:rsidR="00220DF8" w:rsidRPr="00B80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8CD">
        <w:rPr>
          <w:rFonts w:ascii="Times New Roman" w:hAnsi="Times New Roman" w:cs="Times New Roman"/>
          <w:b/>
          <w:sz w:val="24"/>
          <w:szCs w:val="24"/>
        </w:rPr>
        <w:t>održavanja</w:t>
      </w:r>
      <w:r>
        <w:rPr>
          <w:rFonts w:ascii="Times New Roman" w:hAnsi="Times New Roman" w:cs="Times New Roman"/>
          <w:bCs/>
          <w:sz w:val="24"/>
          <w:szCs w:val="24"/>
        </w:rPr>
        <w:t xml:space="preserve"> su se povećale i iznose 6.</w:t>
      </w:r>
      <w:r w:rsidR="001E5D27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00,00 ERU jer se očekuju troškovi vezani na održavanje zgrade.</w:t>
      </w:r>
      <w:r w:rsidR="00220D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C93B4A" w14:textId="77777777" w:rsidR="00546405" w:rsidRPr="00546405" w:rsidRDefault="00546405" w:rsidP="00546405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0840C4C4" w14:textId="77777777" w:rsidR="00546405" w:rsidRPr="00546405" w:rsidRDefault="00546405" w:rsidP="00546405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36B3A0" w14:textId="2981D418" w:rsidR="0054789C" w:rsidRPr="009E63A7" w:rsidRDefault="005E2704" w:rsidP="00911B35">
      <w:pPr>
        <w:pStyle w:val="Odlomakpopisa"/>
        <w:numPr>
          <w:ilvl w:val="0"/>
          <w:numId w:val="1"/>
        </w:numPr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3A7">
        <w:rPr>
          <w:rFonts w:ascii="Times New Roman" w:hAnsi="Times New Roman" w:cs="Times New Roman"/>
          <w:b/>
          <w:sz w:val="24"/>
          <w:szCs w:val="24"/>
        </w:rPr>
        <w:t>Rashodi za nabavu du</w:t>
      </w:r>
      <w:r w:rsidR="00622765" w:rsidRPr="009E63A7">
        <w:rPr>
          <w:rFonts w:ascii="Times New Roman" w:hAnsi="Times New Roman" w:cs="Times New Roman"/>
          <w:b/>
          <w:sz w:val="24"/>
          <w:szCs w:val="24"/>
        </w:rPr>
        <w:t>gotrajne imovine</w:t>
      </w:r>
      <w:r w:rsidR="009E63A7" w:rsidRPr="009E63A7">
        <w:t xml:space="preserve"> </w:t>
      </w:r>
      <w:r w:rsidR="009E63A7" w:rsidRPr="009E63A7">
        <w:rPr>
          <w:rFonts w:ascii="Times New Roman" w:hAnsi="Times New Roman" w:cs="Times New Roman"/>
          <w:bCs/>
          <w:sz w:val="24"/>
          <w:szCs w:val="24"/>
        </w:rPr>
        <w:t>iznose  19.800,00 EUR, što je na razini planiranih rashoda. Tijekom izvještajnog razdoblja provedena je preraspodjela sredstava, pri čemu su smanjeni rashodi za opremu i namještaj, dok su povećani rashodi za nabavu</w:t>
      </w:r>
      <w:r w:rsidR="009E63A7" w:rsidRPr="009E6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3A7" w:rsidRPr="009E63A7">
        <w:rPr>
          <w:rFonts w:ascii="Times New Roman" w:hAnsi="Times New Roman" w:cs="Times New Roman"/>
          <w:bCs/>
          <w:sz w:val="24"/>
          <w:szCs w:val="24"/>
        </w:rPr>
        <w:t>glazbene opreme, u skladu s potrebama ustanove</w:t>
      </w:r>
      <w:r w:rsidR="00AF1AD6">
        <w:rPr>
          <w:rFonts w:ascii="Times New Roman" w:hAnsi="Times New Roman" w:cs="Times New Roman"/>
          <w:b/>
          <w:sz w:val="24"/>
          <w:szCs w:val="24"/>
        </w:rPr>
        <w:t>.</w:t>
      </w:r>
    </w:p>
    <w:p w14:paraId="5931938C" w14:textId="77777777" w:rsidR="00820E4D" w:rsidRDefault="00820E4D" w:rsidP="00AB3A35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F79EAD" w14:textId="77777777" w:rsidR="00820E4D" w:rsidRPr="00A03F73" w:rsidRDefault="00820E4D" w:rsidP="00AB3A35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01937" w14:textId="0F027C74" w:rsidR="00CB316C" w:rsidRPr="00CB316C" w:rsidRDefault="00892D1C" w:rsidP="00CB316C">
      <w:pPr>
        <w:pStyle w:val="Odlomakpopisa"/>
        <w:numPr>
          <w:ilvl w:val="0"/>
          <w:numId w:val="8"/>
        </w:numPr>
        <w:tabs>
          <w:tab w:val="center" w:pos="1134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16C">
        <w:rPr>
          <w:rFonts w:ascii="Times New Roman" w:hAnsi="Times New Roman" w:cs="Times New Roman"/>
          <w:b/>
          <w:sz w:val="24"/>
          <w:szCs w:val="24"/>
          <w:u w:val="single"/>
        </w:rPr>
        <w:t>Manifestacije u kulturi</w:t>
      </w:r>
    </w:p>
    <w:p w14:paraId="0E1C33A5" w14:textId="77777777" w:rsidR="00892D1C" w:rsidRPr="00A03F73" w:rsidRDefault="00892D1C" w:rsidP="00AB3A35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064A76" w14:textId="140CBC5D" w:rsidR="00F711C2" w:rsidRDefault="00892D1C" w:rsidP="00AB3A35">
      <w:pPr>
        <w:pStyle w:val="Odlomakpopisa"/>
        <w:tabs>
          <w:tab w:val="center" w:pos="11340"/>
        </w:tabs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b/>
          <w:sz w:val="24"/>
          <w:szCs w:val="24"/>
        </w:rPr>
        <w:t xml:space="preserve">Rashodi za kulturne manifestacije </w:t>
      </w:r>
      <w:r w:rsidR="004C6B3C">
        <w:rPr>
          <w:rFonts w:ascii="Times New Roman" w:hAnsi="Times New Roman" w:cs="Times New Roman"/>
          <w:sz w:val="24"/>
          <w:szCs w:val="24"/>
        </w:rPr>
        <w:t xml:space="preserve">iznose </w:t>
      </w:r>
      <w:r w:rsidR="00546405">
        <w:rPr>
          <w:rFonts w:ascii="Times New Roman" w:hAnsi="Times New Roman" w:cs="Times New Roman"/>
          <w:b/>
          <w:bCs/>
          <w:sz w:val="24"/>
          <w:szCs w:val="24"/>
        </w:rPr>
        <w:t>176.006,48</w:t>
      </w:r>
      <w:r w:rsidR="004C6B3C">
        <w:rPr>
          <w:rFonts w:ascii="Times New Roman" w:hAnsi="Times New Roman" w:cs="Times New Roman"/>
          <w:sz w:val="24"/>
          <w:szCs w:val="24"/>
        </w:rPr>
        <w:t xml:space="preserve"> EUR</w:t>
      </w:r>
      <w:r w:rsidR="005E2704">
        <w:rPr>
          <w:rFonts w:ascii="Times New Roman" w:hAnsi="Times New Roman" w:cs="Times New Roman"/>
          <w:sz w:val="24"/>
          <w:szCs w:val="24"/>
        </w:rPr>
        <w:t xml:space="preserve"> te su </w:t>
      </w:r>
      <w:r w:rsidR="00AF1AD6">
        <w:rPr>
          <w:rFonts w:ascii="Times New Roman" w:hAnsi="Times New Roman" w:cs="Times New Roman"/>
          <w:sz w:val="24"/>
          <w:szCs w:val="24"/>
        </w:rPr>
        <w:t>veći u odnosu na planirano za 3.000,00 EUR</w:t>
      </w:r>
      <w:r w:rsidR="00294005">
        <w:rPr>
          <w:rFonts w:ascii="Times New Roman" w:hAnsi="Times New Roman" w:cs="Times New Roman"/>
          <w:sz w:val="24"/>
          <w:szCs w:val="24"/>
        </w:rPr>
        <w:t xml:space="preserve"> zbog raspodjele doznake od </w:t>
      </w:r>
      <w:r w:rsidR="00340421">
        <w:rPr>
          <w:rFonts w:ascii="Times New Roman" w:hAnsi="Times New Roman" w:cs="Times New Roman"/>
          <w:sz w:val="24"/>
          <w:szCs w:val="24"/>
        </w:rPr>
        <w:t>srane ministarstva za prijavljene projekte.</w:t>
      </w:r>
    </w:p>
    <w:p w14:paraId="541D0D9E" w14:textId="77777777" w:rsidR="00EE78CC" w:rsidRDefault="00EE78CC" w:rsidP="00AB3A35">
      <w:pPr>
        <w:pStyle w:val="Odlomakpopisa"/>
        <w:tabs>
          <w:tab w:val="center" w:pos="11340"/>
        </w:tabs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4BEAAF9" w14:textId="5CF0B79D" w:rsidR="00EE78CC" w:rsidRPr="00EE78CC" w:rsidRDefault="00EE78CC" w:rsidP="00AB3A35">
      <w:pPr>
        <w:pStyle w:val="Odlomakpopisa"/>
        <w:tabs>
          <w:tab w:val="center" w:pos="11340"/>
        </w:tabs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E78CC">
        <w:rPr>
          <w:rFonts w:ascii="Times New Roman" w:hAnsi="Times New Roman" w:cs="Times New Roman"/>
          <w:b/>
          <w:bCs/>
          <w:sz w:val="24"/>
          <w:szCs w:val="24"/>
          <w:u w:val="single"/>
        </w:rPr>
        <w:t>Novaljski trijatr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EE78CC">
        <w:rPr>
          <w:rFonts w:ascii="Times New Roman" w:hAnsi="Times New Roman" w:cs="Times New Roman"/>
          <w:sz w:val="24"/>
          <w:szCs w:val="24"/>
        </w:rPr>
        <w:t>ukupni rashodi iznose 26.700,00</w:t>
      </w:r>
      <w:r>
        <w:rPr>
          <w:rFonts w:ascii="Times New Roman" w:hAnsi="Times New Roman" w:cs="Times New Roman"/>
          <w:sz w:val="24"/>
          <w:szCs w:val="24"/>
        </w:rPr>
        <w:t xml:space="preserve"> EUR najveće smanjenje je na stavci Intelektualne i osobne usluge jer se nije realizirala monografija 20. godina Novaljskog trijatra iz razloga što se nije uspjela prikupiti sva dokumentacija. Shodno tome smanjeni su i rashodi za Usluge promidžbe i informiranja. </w:t>
      </w:r>
    </w:p>
    <w:p w14:paraId="6863DD11" w14:textId="77777777" w:rsidR="00F711C2" w:rsidRPr="00A03F73" w:rsidRDefault="00F711C2" w:rsidP="00AB3A35">
      <w:pPr>
        <w:pStyle w:val="Odlomakpopisa"/>
        <w:tabs>
          <w:tab w:val="center" w:pos="11340"/>
        </w:tabs>
        <w:spacing w:after="12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14:paraId="278B89D4" w14:textId="701BB821" w:rsidR="0046353A" w:rsidRDefault="0040625E" w:rsidP="00AB3A35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Novaljsko glazbeno ljeto</w:t>
      </w:r>
      <w:r w:rsidR="0046353A" w:rsidRPr="00A03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353A" w:rsidRPr="00A03F7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33339">
        <w:rPr>
          <w:rFonts w:ascii="Times New Roman" w:hAnsi="Times New Roman" w:cs="Times New Roman"/>
          <w:bCs/>
          <w:sz w:val="24"/>
          <w:szCs w:val="24"/>
        </w:rPr>
        <w:t>ukupni rashodi</w:t>
      </w:r>
      <w:r>
        <w:rPr>
          <w:rFonts w:ascii="Times New Roman" w:hAnsi="Times New Roman" w:cs="Times New Roman"/>
          <w:bCs/>
          <w:sz w:val="24"/>
          <w:szCs w:val="24"/>
        </w:rPr>
        <w:t xml:space="preserve"> iznose 12.400.00 EUR te se smanjuje u ukupnom iznosu za </w:t>
      </w:r>
      <w:r w:rsidR="00340421">
        <w:rPr>
          <w:rFonts w:ascii="Times New Roman" w:hAnsi="Times New Roman" w:cs="Times New Roman"/>
          <w:bCs/>
          <w:sz w:val="24"/>
          <w:szCs w:val="24"/>
        </w:rPr>
        <w:t>3.800,00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916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421">
        <w:rPr>
          <w:rFonts w:ascii="Times New Roman" w:hAnsi="Times New Roman" w:cs="Times New Roman"/>
          <w:bCs/>
          <w:sz w:val="24"/>
          <w:szCs w:val="24"/>
        </w:rPr>
        <w:t xml:space="preserve"> smanjenje je nastalo na stavci usluge promidžbe i informiranja jer  je realizirano sponzorstvo od strane brodarske tvrtke Jadrolinije i </w:t>
      </w:r>
      <w:r>
        <w:rPr>
          <w:rFonts w:ascii="Times New Roman" w:hAnsi="Times New Roman" w:cs="Times New Roman"/>
          <w:bCs/>
          <w:sz w:val="24"/>
          <w:szCs w:val="24"/>
        </w:rPr>
        <w:t xml:space="preserve">na stavci </w:t>
      </w:r>
      <w:r w:rsidR="00340421">
        <w:rPr>
          <w:rFonts w:ascii="Times New Roman" w:hAnsi="Times New Roman" w:cs="Times New Roman"/>
          <w:bCs/>
          <w:sz w:val="24"/>
          <w:szCs w:val="24"/>
        </w:rPr>
        <w:t>reprezentacije.</w:t>
      </w:r>
    </w:p>
    <w:p w14:paraId="161659AE" w14:textId="77777777" w:rsidR="00EE78CC" w:rsidRDefault="00EE78CC" w:rsidP="00AB3A35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C20B02" w14:textId="7C39CDCB" w:rsidR="00EE78CC" w:rsidRPr="00EE78CC" w:rsidRDefault="00EE78CC" w:rsidP="00AB3A35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8CC">
        <w:rPr>
          <w:rFonts w:ascii="Times New Roman" w:hAnsi="Times New Roman" w:cs="Times New Roman"/>
          <w:b/>
          <w:sz w:val="24"/>
          <w:szCs w:val="24"/>
          <w:u w:val="single"/>
        </w:rPr>
        <w:t xml:space="preserve">Dani kulture 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EE78CC">
        <w:rPr>
          <w:rFonts w:ascii="Times New Roman" w:hAnsi="Times New Roman" w:cs="Times New Roman"/>
          <w:b/>
          <w:sz w:val="24"/>
          <w:szCs w:val="24"/>
          <w:u w:val="single"/>
        </w:rPr>
        <w:t>ovalji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E83685">
        <w:rPr>
          <w:rFonts w:ascii="Times New Roman" w:hAnsi="Times New Roman" w:cs="Times New Roman"/>
          <w:bCs/>
          <w:sz w:val="24"/>
          <w:szCs w:val="24"/>
        </w:rPr>
        <w:t>ukupni rashodi iznose 15.200,00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povećali su se za 5.700,00 EUR najveće povećanje je na stavci reprezentacija jer se očekuje gostovanje </w:t>
      </w:r>
      <w:r w:rsidR="002B4EF9">
        <w:rPr>
          <w:rFonts w:ascii="Times New Roman" w:hAnsi="Times New Roman" w:cs="Times New Roman"/>
          <w:bCs/>
          <w:sz w:val="24"/>
          <w:szCs w:val="24"/>
        </w:rPr>
        <w:t xml:space="preserve">pjevača zbora i tradicionalnih napjeva iz Šišana te im treba osigurati smještaj i hranu. Ujedno imamo po premjeru dokumentarnog filma o „Pismi nakanat“  koje je pripremila i producirala Hrvatska radio televizija te očekujem veći trošak na navedenoj stavci </w:t>
      </w:r>
    </w:p>
    <w:p w14:paraId="5E0C97F6" w14:textId="50AAF902" w:rsidR="00340421" w:rsidRPr="00A03F73" w:rsidRDefault="00340421" w:rsidP="00AB3A35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26187D" w14:textId="3D8CBE75" w:rsidR="00B2111C" w:rsidRDefault="00916266" w:rsidP="00AB3A35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Kazalište, koncerti, kulturna baština, izložbe i sl.</w:t>
      </w:r>
      <w:r w:rsidR="00892D1C" w:rsidRPr="00A03F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685">
        <w:rPr>
          <w:rFonts w:ascii="Times New Roman" w:hAnsi="Times New Roman" w:cs="Times New Roman"/>
          <w:bCs/>
          <w:sz w:val="24"/>
          <w:szCs w:val="24"/>
        </w:rPr>
        <w:t>–</w:t>
      </w:r>
      <w:r w:rsidR="009B1751" w:rsidRPr="00A03F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685">
        <w:rPr>
          <w:rFonts w:ascii="Times New Roman" w:hAnsi="Times New Roman" w:cs="Times New Roman"/>
          <w:bCs/>
          <w:sz w:val="24"/>
          <w:szCs w:val="24"/>
        </w:rPr>
        <w:t xml:space="preserve">ukupni rashod iznosi 63.646,53 </w:t>
      </w:r>
      <w:r w:rsidR="009B1751" w:rsidRPr="00A03F73">
        <w:rPr>
          <w:rFonts w:ascii="Times New Roman" w:hAnsi="Times New Roman" w:cs="Times New Roman"/>
          <w:bCs/>
          <w:sz w:val="24"/>
          <w:szCs w:val="24"/>
        </w:rPr>
        <w:t>u</w:t>
      </w:r>
      <w:r w:rsidR="00892D1C" w:rsidRPr="00A03F73">
        <w:rPr>
          <w:rFonts w:ascii="Times New Roman" w:hAnsi="Times New Roman" w:cs="Times New Roman"/>
          <w:sz w:val="24"/>
          <w:szCs w:val="24"/>
        </w:rPr>
        <w:t xml:space="preserve">kupni </w:t>
      </w:r>
      <w:r w:rsidR="006F662E" w:rsidRPr="00A03F73">
        <w:rPr>
          <w:rFonts w:ascii="Times New Roman" w:hAnsi="Times New Roman" w:cs="Times New Roman"/>
          <w:sz w:val="24"/>
          <w:szCs w:val="24"/>
        </w:rPr>
        <w:t>rashod</w:t>
      </w:r>
      <w:r w:rsidR="00606F2C" w:rsidRPr="00A03F73">
        <w:rPr>
          <w:rFonts w:ascii="Times New Roman" w:hAnsi="Times New Roman" w:cs="Times New Roman"/>
          <w:sz w:val="24"/>
          <w:szCs w:val="24"/>
        </w:rPr>
        <w:t xml:space="preserve"> se</w:t>
      </w:r>
      <w:r w:rsidR="00892D1C" w:rsidRPr="00A03F73">
        <w:rPr>
          <w:rFonts w:ascii="Times New Roman" w:hAnsi="Times New Roman" w:cs="Times New Roman"/>
          <w:sz w:val="24"/>
          <w:szCs w:val="24"/>
        </w:rPr>
        <w:t xml:space="preserve"> </w:t>
      </w:r>
      <w:r w:rsidR="00B2111C">
        <w:rPr>
          <w:rFonts w:ascii="Times New Roman" w:hAnsi="Times New Roman" w:cs="Times New Roman"/>
          <w:sz w:val="24"/>
          <w:szCs w:val="24"/>
        </w:rPr>
        <w:t xml:space="preserve">povećava za </w:t>
      </w:r>
      <w:r w:rsidR="002B4EF9">
        <w:rPr>
          <w:rFonts w:ascii="Times New Roman" w:hAnsi="Times New Roman" w:cs="Times New Roman"/>
          <w:sz w:val="24"/>
          <w:szCs w:val="24"/>
        </w:rPr>
        <w:t>7.5000,00</w:t>
      </w:r>
      <w:r w:rsidR="00B2111C">
        <w:rPr>
          <w:rFonts w:ascii="Times New Roman" w:hAnsi="Times New Roman" w:cs="Times New Roman"/>
          <w:sz w:val="24"/>
          <w:szCs w:val="24"/>
        </w:rPr>
        <w:t xml:space="preserve"> EUR</w:t>
      </w:r>
      <w:r w:rsidR="008415E7">
        <w:rPr>
          <w:rFonts w:ascii="Times New Roman" w:hAnsi="Times New Roman" w:cs="Times New Roman"/>
          <w:sz w:val="24"/>
          <w:szCs w:val="24"/>
        </w:rPr>
        <w:t xml:space="preserve"> i </w:t>
      </w:r>
      <w:r w:rsidR="002B4EF9">
        <w:rPr>
          <w:rFonts w:ascii="Times New Roman" w:hAnsi="Times New Roman" w:cs="Times New Roman"/>
          <w:sz w:val="24"/>
          <w:szCs w:val="24"/>
        </w:rPr>
        <w:t xml:space="preserve">najveće povećanje je na stavci Intelektualne i osobne usluge iz razloga što smo dobili sredstva od Ministarstva kulture i medija za projekt „Sjaj hrvatske slave“ povodom obilježavanja 1100. obljetnice Hrvatskog Kraljevstva. Ostalo povećanje odnosi se na </w:t>
      </w:r>
      <w:r w:rsidR="000755E5">
        <w:rPr>
          <w:rFonts w:ascii="Times New Roman" w:hAnsi="Times New Roman" w:cs="Times New Roman"/>
          <w:sz w:val="24"/>
          <w:szCs w:val="24"/>
        </w:rPr>
        <w:t xml:space="preserve">stavci </w:t>
      </w:r>
      <w:r w:rsidR="002B4EF9">
        <w:rPr>
          <w:rFonts w:ascii="Times New Roman" w:hAnsi="Times New Roman" w:cs="Times New Roman"/>
          <w:sz w:val="24"/>
          <w:szCs w:val="24"/>
        </w:rPr>
        <w:t xml:space="preserve"> za reprezentaciju jer očekujemo veći broj kulturnih događaja</w:t>
      </w:r>
      <w:r w:rsidR="00E83685">
        <w:rPr>
          <w:rFonts w:ascii="Times New Roman" w:hAnsi="Times New Roman" w:cs="Times New Roman"/>
          <w:sz w:val="24"/>
          <w:szCs w:val="24"/>
        </w:rPr>
        <w:t>,</w:t>
      </w:r>
      <w:r w:rsidR="002B4EF9">
        <w:rPr>
          <w:rFonts w:ascii="Times New Roman" w:hAnsi="Times New Roman" w:cs="Times New Roman"/>
          <w:sz w:val="24"/>
          <w:szCs w:val="24"/>
        </w:rPr>
        <w:t xml:space="preserve"> </w:t>
      </w:r>
      <w:r w:rsidR="000755E5">
        <w:rPr>
          <w:rFonts w:ascii="Times New Roman" w:hAnsi="Times New Roman" w:cs="Times New Roman"/>
          <w:sz w:val="24"/>
          <w:szCs w:val="24"/>
        </w:rPr>
        <w:t xml:space="preserve">a samim time i troškove reprezentacije. </w:t>
      </w:r>
    </w:p>
    <w:p w14:paraId="2CA3FB0B" w14:textId="77777777" w:rsidR="000755E5" w:rsidRDefault="000755E5" w:rsidP="00AB3A35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8DABB09" w14:textId="1761C040" w:rsidR="001517D7" w:rsidRPr="001517D7" w:rsidRDefault="008415E7" w:rsidP="001517D7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Kultura za sve </w:t>
      </w:r>
      <w:r w:rsidR="00B2111C" w:rsidRPr="00B211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111C" w:rsidRPr="008415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517D7" w:rsidRPr="001517D7">
        <w:rPr>
          <w:rFonts w:ascii="Times New Roman" w:hAnsi="Times New Roman" w:cs="Times New Roman"/>
          <w:bCs/>
          <w:sz w:val="24"/>
          <w:szCs w:val="24"/>
        </w:rPr>
        <w:t>nova je manifestacija uvrštena u financijski plan u sklopu Kulturno-zabavnog programa i manifestacija. Budući da je projektu odobrena administrativna provjera, isti smo uvrstili u financijski plan kako bismo, u slučaju odobrenja sredstava, mogli pristupiti potpisivanju ugovora.</w:t>
      </w:r>
    </w:p>
    <w:p w14:paraId="08CE78A9" w14:textId="77777777" w:rsidR="001517D7" w:rsidRDefault="001517D7" w:rsidP="001517D7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7D7">
        <w:rPr>
          <w:rFonts w:ascii="Times New Roman" w:hAnsi="Times New Roman" w:cs="Times New Roman"/>
          <w:bCs/>
          <w:sz w:val="24"/>
          <w:szCs w:val="24"/>
        </w:rPr>
        <w:t xml:space="preserve">S obzirom na to da odluka još nije donesena, napominjemo da je, ukoliko ista bude pozitivna, potrebno </w:t>
      </w:r>
      <w:r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Pr="001517D7">
        <w:rPr>
          <w:rFonts w:ascii="Times New Roman" w:hAnsi="Times New Roman" w:cs="Times New Roman"/>
          <w:bCs/>
          <w:sz w:val="24"/>
          <w:szCs w:val="24"/>
        </w:rPr>
        <w:t>planirati sredstva za početak provedbe projekta u proračunu.</w:t>
      </w:r>
    </w:p>
    <w:p w14:paraId="673651B0" w14:textId="6BA089AC" w:rsidR="001C79C4" w:rsidRDefault="000755E5" w:rsidP="001517D7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4246355" w14:textId="665257C5" w:rsidR="008415E7" w:rsidRPr="008415E7" w:rsidRDefault="008415E7" w:rsidP="008415E7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5E7">
        <w:rPr>
          <w:rFonts w:ascii="Times New Roman" w:hAnsi="Times New Roman" w:cs="Times New Roman"/>
          <w:bCs/>
          <w:sz w:val="24"/>
          <w:szCs w:val="24"/>
        </w:rPr>
        <w:t xml:space="preserve">Ukupna vrijednost projekta </w:t>
      </w:r>
      <w:r w:rsidR="001C79C4">
        <w:rPr>
          <w:rFonts w:ascii="Times New Roman" w:hAnsi="Times New Roman" w:cs="Times New Roman"/>
          <w:bCs/>
          <w:sz w:val="24"/>
          <w:szCs w:val="24"/>
        </w:rPr>
        <w:t>183.770,26 EUR</w:t>
      </w:r>
    </w:p>
    <w:p w14:paraId="13039D62" w14:textId="77777777" w:rsidR="008415E7" w:rsidRPr="008415E7" w:rsidRDefault="008415E7" w:rsidP="008415E7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5E7">
        <w:rPr>
          <w:rFonts w:ascii="Times New Roman" w:hAnsi="Times New Roman" w:cs="Times New Roman"/>
          <w:bCs/>
          <w:sz w:val="24"/>
          <w:szCs w:val="24"/>
        </w:rPr>
        <w:t>Financira se od:</w:t>
      </w:r>
    </w:p>
    <w:p w14:paraId="0CB9627D" w14:textId="08E7DDC9" w:rsidR="008415E7" w:rsidRPr="008415E7" w:rsidRDefault="008415E7" w:rsidP="008415E7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5E7">
        <w:rPr>
          <w:rFonts w:ascii="Times New Roman" w:hAnsi="Times New Roman" w:cs="Times New Roman"/>
          <w:bCs/>
          <w:sz w:val="24"/>
          <w:szCs w:val="24"/>
        </w:rPr>
        <w:t>- Europskog socijalnog fonda plus u 85% vrijednosti i</w:t>
      </w:r>
    </w:p>
    <w:p w14:paraId="3F041D7E" w14:textId="0ACF563A" w:rsidR="008415E7" w:rsidRPr="008415E7" w:rsidRDefault="008415E7" w:rsidP="008415E7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5E7">
        <w:rPr>
          <w:rFonts w:ascii="Times New Roman" w:hAnsi="Times New Roman" w:cs="Times New Roman"/>
          <w:bCs/>
          <w:sz w:val="24"/>
          <w:szCs w:val="24"/>
        </w:rPr>
        <w:t>-Sredstva osigurana u Državnom proračunu RH za nacionalno sufinanciranje u vrijednosti 15%</w:t>
      </w:r>
    </w:p>
    <w:p w14:paraId="1BEC3A93" w14:textId="1E19633B" w:rsidR="008415E7" w:rsidRDefault="008415E7" w:rsidP="008415E7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5E7">
        <w:rPr>
          <w:rFonts w:ascii="Times New Roman" w:hAnsi="Times New Roman" w:cs="Times New Roman"/>
          <w:bCs/>
          <w:sz w:val="24"/>
          <w:szCs w:val="24"/>
        </w:rPr>
        <w:t>Projek</w:t>
      </w:r>
      <w:r w:rsidR="001C79C4">
        <w:rPr>
          <w:rFonts w:ascii="Times New Roman" w:hAnsi="Times New Roman" w:cs="Times New Roman"/>
          <w:bCs/>
          <w:sz w:val="24"/>
          <w:szCs w:val="24"/>
        </w:rPr>
        <w:t>t</w:t>
      </w:r>
      <w:r w:rsidRPr="008415E7">
        <w:rPr>
          <w:rFonts w:ascii="Times New Roman" w:hAnsi="Times New Roman" w:cs="Times New Roman"/>
          <w:bCs/>
          <w:sz w:val="24"/>
          <w:szCs w:val="24"/>
        </w:rPr>
        <w:t xml:space="preserve"> je </w:t>
      </w:r>
      <w:r w:rsidR="001C79C4" w:rsidRPr="008415E7">
        <w:rPr>
          <w:rFonts w:ascii="Times New Roman" w:hAnsi="Times New Roman" w:cs="Times New Roman"/>
          <w:bCs/>
          <w:sz w:val="24"/>
          <w:szCs w:val="24"/>
        </w:rPr>
        <w:t>financiran</w:t>
      </w:r>
      <w:r w:rsidRPr="008415E7">
        <w:rPr>
          <w:rFonts w:ascii="Times New Roman" w:hAnsi="Times New Roman" w:cs="Times New Roman"/>
          <w:bCs/>
          <w:sz w:val="24"/>
          <w:szCs w:val="24"/>
        </w:rPr>
        <w:t xml:space="preserve"> u 100% iznosu</w:t>
      </w:r>
      <w:r w:rsidR="001C79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8FDE09" w14:textId="4BF73D0F" w:rsidR="008415E7" w:rsidRDefault="008415E7" w:rsidP="008415E7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5E7">
        <w:rPr>
          <w:rFonts w:ascii="Times New Roman" w:hAnsi="Times New Roman" w:cs="Times New Roman"/>
          <w:bCs/>
          <w:sz w:val="24"/>
          <w:szCs w:val="24"/>
        </w:rPr>
        <w:t xml:space="preserve">Početak provedbe projekta </w:t>
      </w:r>
      <w:r w:rsidR="001C79C4">
        <w:rPr>
          <w:rFonts w:ascii="Times New Roman" w:hAnsi="Times New Roman" w:cs="Times New Roman"/>
          <w:bCs/>
          <w:sz w:val="24"/>
          <w:szCs w:val="24"/>
        </w:rPr>
        <w:t>je u 2025 godini a završetak u 2027.g.</w:t>
      </w:r>
    </w:p>
    <w:p w14:paraId="064368BB" w14:textId="41F71112" w:rsidR="001C79C4" w:rsidRPr="008415E7" w:rsidRDefault="001C79C4" w:rsidP="008415E7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2025. godini očekuje se ukupni rashod </w:t>
      </w:r>
      <w:r w:rsidR="00DA2FDE">
        <w:rPr>
          <w:rFonts w:ascii="Times New Roman" w:hAnsi="Times New Roman" w:cs="Times New Roman"/>
          <w:bCs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Cs/>
          <w:sz w:val="24"/>
          <w:szCs w:val="24"/>
        </w:rPr>
        <w:t xml:space="preserve">46.559,95 EUR za aktivnosti na projektu i </w:t>
      </w:r>
      <w:r w:rsidR="00DA2FDE">
        <w:rPr>
          <w:rFonts w:ascii="Times New Roman" w:hAnsi="Times New Roman" w:cs="Times New Roman"/>
          <w:bCs/>
          <w:sz w:val="24"/>
          <w:szCs w:val="24"/>
        </w:rPr>
        <w:t>rashode</w:t>
      </w:r>
      <w:r>
        <w:rPr>
          <w:rFonts w:ascii="Times New Roman" w:hAnsi="Times New Roman" w:cs="Times New Roman"/>
          <w:bCs/>
          <w:sz w:val="24"/>
          <w:szCs w:val="24"/>
        </w:rPr>
        <w:t xml:space="preserve"> za nabavu dugotrajne imovine. </w:t>
      </w:r>
    </w:p>
    <w:p w14:paraId="6F92ECD3" w14:textId="77777777" w:rsidR="00CB316C" w:rsidRDefault="00CB316C" w:rsidP="00CB316C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10EE46E" w14:textId="77777777" w:rsidR="00277C43" w:rsidRPr="00A03F73" w:rsidRDefault="00277C43" w:rsidP="00AB3A35">
      <w:pPr>
        <w:pStyle w:val="Odlomakpopisa"/>
        <w:tabs>
          <w:tab w:val="center" w:pos="11340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9EF840" w14:textId="0C8F2A98" w:rsidR="00892D1C" w:rsidRPr="00A03F73" w:rsidRDefault="00892D1C" w:rsidP="00AB3A35">
      <w:pPr>
        <w:pStyle w:val="Odlomakpopisa"/>
        <w:tabs>
          <w:tab w:val="center" w:pos="7938"/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sz w:val="24"/>
          <w:szCs w:val="24"/>
        </w:rPr>
        <w:tab/>
      </w:r>
      <w:r w:rsidR="00820E4D">
        <w:rPr>
          <w:rFonts w:ascii="Times New Roman" w:hAnsi="Times New Roman" w:cs="Times New Roman"/>
          <w:sz w:val="24"/>
          <w:szCs w:val="24"/>
        </w:rPr>
        <w:tab/>
      </w:r>
      <w:r w:rsidR="00EB63DD">
        <w:rPr>
          <w:rFonts w:ascii="Times New Roman" w:hAnsi="Times New Roman" w:cs="Times New Roman"/>
          <w:sz w:val="24"/>
          <w:szCs w:val="24"/>
        </w:rPr>
        <w:t xml:space="preserve">v. d. </w:t>
      </w:r>
      <w:r w:rsidRPr="00A03F73">
        <w:rPr>
          <w:rFonts w:ascii="Times New Roman" w:hAnsi="Times New Roman" w:cs="Times New Roman"/>
          <w:sz w:val="24"/>
          <w:szCs w:val="24"/>
        </w:rPr>
        <w:t>Ravnatelj</w:t>
      </w:r>
      <w:r w:rsidR="00EB63DD">
        <w:rPr>
          <w:rFonts w:ascii="Times New Roman" w:hAnsi="Times New Roman" w:cs="Times New Roman"/>
          <w:sz w:val="24"/>
          <w:szCs w:val="24"/>
        </w:rPr>
        <w:t>ica</w:t>
      </w:r>
      <w:r w:rsidRPr="00A03F73">
        <w:rPr>
          <w:rFonts w:ascii="Times New Roman" w:hAnsi="Times New Roman" w:cs="Times New Roman"/>
          <w:sz w:val="24"/>
          <w:szCs w:val="24"/>
        </w:rPr>
        <w:t>:</w:t>
      </w:r>
    </w:p>
    <w:p w14:paraId="5BA69B99" w14:textId="6B61B13A" w:rsidR="00892D1C" w:rsidRPr="005E5B2D" w:rsidRDefault="00892D1C" w:rsidP="00AB3A35">
      <w:pPr>
        <w:pStyle w:val="Odlomakpopisa"/>
        <w:tabs>
          <w:tab w:val="center" w:pos="7938"/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3F73">
        <w:rPr>
          <w:rFonts w:ascii="Times New Roman" w:hAnsi="Times New Roman" w:cs="Times New Roman"/>
          <w:sz w:val="24"/>
          <w:szCs w:val="24"/>
        </w:rPr>
        <w:tab/>
      </w:r>
      <w:r w:rsidR="00820E4D">
        <w:rPr>
          <w:rFonts w:ascii="Times New Roman" w:hAnsi="Times New Roman" w:cs="Times New Roman"/>
          <w:sz w:val="24"/>
          <w:szCs w:val="24"/>
        </w:rPr>
        <w:tab/>
      </w:r>
      <w:r w:rsidR="00EB63DD">
        <w:rPr>
          <w:rFonts w:ascii="Times New Roman" w:hAnsi="Times New Roman" w:cs="Times New Roman"/>
          <w:sz w:val="24"/>
          <w:szCs w:val="24"/>
        </w:rPr>
        <w:t>Margareta Škunca-Čepulo, dipl</w:t>
      </w:r>
      <w:r w:rsidR="002946F9">
        <w:rPr>
          <w:rFonts w:ascii="Times New Roman" w:hAnsi="Times New Roman" w:cs="Times New Roman"/>
          <w:sz w:val="24"/>
          <w:szCs w:val="24"/>
        </w:rPr>
        <w:t>.</w:t>
      </w:r>
      <w:r w:rsidR="00EB63DD">
        <w:rPr>
          <w:rFonts w:ascii="Times New Roman" w:hAnsi="Times New Roman" w:cs="Times New Roman"/>
          <w:sz w:val="24"/>
          <w:szCs w:val="24"/>
        </w:rPr>
        <w:t xml:space="preserve"> oec.</w:t>
      </w:r>
    </w:p>
    <w:p w14:paraId="21AC2017" w14:textId="77777777" w:rsidR="00212397" w:rsidRPr="005E5B2D" w:rsidRDefault="00212397" w:rsidP="00AB3A3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12397" w:rsidRPr="005E5B2D" w:rsidSect="00D57794">
      <w:footerReference w:type="default" r:id="rId8"/>
      <w:pgSz w:w="16838" w:h="11906" w:orient="landscape"/>
      <w:pgMar w:top="993" w:right="1134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F7219" w14:textId="77777777" w:rsidR="008A3602" w:rsidRDefault="008A3602" w:rsidP="00AD538E">
      <w:pPr>
        <w:spacing w:after="0" w:line="240" w:lineRule="auto"/>
      </w:pPr>
      <w:r>
        <w:separator/>
      </w:r>
    </w:p>
  </w:endnote>
  <w:endnote w:type="continuationSeparator" w:id="0">
    <w:p w14:paraId="70C943A4" w14:textId="77777777" w:rsidR="008A3602" w:rsidRDefault="008A3602" w:rsidP="00AD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9666503"/>
      <w:docPartObj>
        <w:docPartGallery w:val="Page Numbers (Bottom of Page)"/>
        <w:docPartUnique/>
      </w:docPartObj>
    </w:sdtPr>
    <w:sdtContent>
      <w:p w14:paraId="4A80DB00" w14:textId="6836DEF5" w:rsidR="000F6603" w:rsidRDefault="000F660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104">
          <w:rPr>
            <w:noProof/>
          </w:rPr>
          <w:t>7</w:t>
        </w:r>
        <w:r>
          <w:fldChar w:fldCharType="end"/>
        </w:r>
      </w:p>
    </w:sdtContent>
  </w:sdt>
  <w:p w14:paraId="4C5E6EC2" w14:textId="77777777" w:rsidR="000F6603" w:rsidRDefault="000F66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8A3AA" w14:textId="77777777" w:rsidR="008A3602" w:rsidRDefault="008A3602" w:rsidP="00AD538E">
      <w:pPr>
        <w:spacing w:after="0" w:line="240" w:lineRule="auto"/>
      </w:pPr>
      <w:r>
        <w:separator/>
      </w:r>
    </w:p>
  </w:footnote>
  <w:footnote w:type="continuationSeparator" w:id="0">
    <w:p w14:paraId="6834E564" w14:textId="77777777" w:rsidR="008A3602" w:rsidRDefault="008A3602" w:rsidP="00AD5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A3379"/>
    <w:multiLevelType w:val="hybridMultilevel"/>
    <w:tmpl w:val="B8288AD6"/>
    <w:lvl w:ilvl="0" w:tplc="0FB6F5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9C1868"/>
    <w:multiLevelType w:val="hybridMultilevel"/>
    <w:tmpl w:val="A5A6717C"/>
    <w:lvl w:ilvl="0" w:tplc="5A0CF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415"/>
    <w:multiLevelType w:val="hybridMultilevel"/>
    <w:tmpl w:val="9E8CF40C"/>
    <w:lvl w:ilvl="0" w:tplc="A8E28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1C51"/>
    <w:multiLevelType w:val="hybridMultilevel"/>
    <w:tmpl w:val="EA429448"/>
    <w:lvl w:ilvl="0" w:tplc="B9CAF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49C9"/>
    <w:multiLevelType w:val="hybridMultilevel"/>
    <w:tmpl w:val="FB8A714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A29C8"/>
    <w:multiLevelType w:val="hybridMultilevel"/>
    <w:tmpl w:val="48EA95D4"/>
    <w:lvl w:ilvl="0" w:tplc="4E3A8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29F2"/>
    <w:multiLevelType w:val="hybridMultilevel"/>
    <w:tmpl w:val="39B8A37C"/>
    <w:lvl w:ilvl="0" w:tplc="36303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4462D"/>
    <w:multiLevelType w:val="hybridMultilevel"/>
    <w:tmpl w:val="5BAA04CA"/>
    <w:lvl w:ilvl="0" w:tplc="1C622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86446">
    <w:abstractNumId w:val="0"/>
  </w:num>
  <w:num w:numId="2" w16cid:durableId="313605055">
    <w:abstractNumId w:val="3"/>
  </w:num>
  <w:num w:numId="3" w16cid:durableId="490945600">
    <w:abstractNumId w:val="5"/>
  </w:num>
  <w:num w:numId="4" w16cid:durableId="444888315">
    <w:abstractNumId w:val="6"/>
  </w:num>
  <w:num w:numId="5" w16cid:durableId="1732187897">
    <w:abstractNumId w:val="1"/>
  </w:num>
  <w:num w:numId="6" w16cid:durableId="899512831">
    <w:abstractNumId w:val="7"/>
  </w:num>
  <w:num w:numId="7" w16cid:durableId="1872303394">
    <w:abstractNumId w:val="4"/>
  </w:num>
  <w:num w:numId="8" w16cid:durableId="49553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76"/>
    <w:rsid w:val="000131E1"/>
    <w:rsid w:val="0001381E"/>
    <w:rsid w:val="00017679"/>
    <w:rsid w:val="00017E45"/>
    <w:rsid w:val="0002429F"/>
    <w:rsid w:val="00062D6A"/>
    <w:rsid w:val="000755E5"/>
    <w:rsid w:val="000811FA"/>
    <w:rsid w:val="00087438"/>
    <w:rsid w:val="000969E0"/>
    <w:rsid w:val="00096C80"/>
    <w:rsid w:val="000A056C"/>
    <w:rsid w:val="000A4B7A"/>
    <w:rsid w:val="000A5A50"/>
    <w:rsid w:val="000C503B"/>
    <w:rsid w:val="000D1476"/>
    <w:rsid w:val="000D2E47"/>
    <w:rsid w:val="000D4665"/>
    <w:rsid w:val="000D4B16"/>
    <w:rsid w:val="000E6718"/>
    <w:rsid w:val="000E7084"/>
    <w:rsid w:val="000F35A8"/>
    <w:rsid w:val="000F6603"/>
    <w:rsid w:val="00101D68"/>
    <w:rsid w:val="00116956"/>
    <w:rsid w:val="0011753E"/>
    <w:rsid w:val="001219A5"/>
    <w:rsid w:val="0013010B"/>
    <w:rsid w:val="0013046B"/>
    <w:rsid w:val="001517D7"/>
    <w:rsid w:val="00151887"/>
    <w:rsid w:val="0015323F"/>
    <w:rsid w:val="00165BFC"/>
    <w:rsid w:val="0017106B"/>
    <w:rsid w:val="00186271"/>
    <w:rsid w:val="00194A34"/>
    <w:rsid w:val="001A0879"/>
    <w:rsid w:val="001A36ED"/>
    <w:rsid w:val="001A3C95"/>
    <w:rsid w:val="001A58EA"/>
    <w:rsid w:val="001B76D5"/>
    <w:rsid w:val="001C5B00"/>
    <w:rsid w:val="001C79C4"/>
    <w:rsid w:val="001D02D6"/>
    <w:rsid w:val="001E5D27"/>
    <w:rsid w:val="001F272D"/>
    <w:rsid w:val="00201228"/>
    <w:rsid w:val="00212397"/>
    <w:rsid w:val="0021274E"/>
    <w:rsid w:val="00212E10"/>
    <w:rsid w:val="00213056"/>
    <w:rsid w:val="00215500"/>
    <w:rsid w:val="00220DF8"/>
    <w:rsid w:val="00220DFF"/>
    <w:rsid w:val="00235571"/>
    <w:rsid w:val="00240899"/>
    <w:rsid w:val="00246704"/>
    <w:rsid w:val="00265672"/>
    <w:rsid w:val="00271A7D"/>
    <w:rsid w:val="00272B49"/>
    <w:rsid w:val="002764AB"/>
    <w:rsid w:val="00277C43"/>
    <w:rsid w:val="0028761C"/>
    <w:rsid w:val="00290B90"/>
    <w:rsid w:val="00291385"/>
    <w:rsid w:val="00293528"/>
    <w:rsid w:val="00294005"/>
    <w:rsid w:val="002946F9"/>
    <w:rsid w:val="002A63D3"/>
    <w:rsid w:val="002A692A"/>
    <w:rsid w:val="002B4EF9"/>
    <w:rsid w:val="002B7B49"/>
    <w:rsid w:val="002C0D4B"/>
    <w:rsid w:val="002D24B4"/>
    <w:rsid w:val="002E4F64"/>
    <w:rsid w:val="0031449E"/>
    <w:rsid w:val="00315814"/>
    <w:rsid w:val="00320B1E"/>
    <w:rsid w:val="0032108A"/>
    <w:rsid w:val="003225B4"/>
    <w:rsid w:val="00323E18"/>
    <w:rsid w:val="00333339"/>
    <w:rsid w:val="00337D24"/>
    <w:rsid w:val="00340421"/>
    <w:rsid w:val="003439A7"/>
    <w:rsid w:val="00345F2B"/>
    <w:rsid w:val="003467E1"/>
    <w:rsid w:val="00351CAE"/>
    <w:rsid w:val="00352C5F"/>
    <w:rsid w:val="0038434C"/>
    <w:rsid w:val="0038518B"/>
    <w:rsid w:val="003A6F13"/>
    <w:rsid w:val="003C107C"/>
    <w:rsid w:val="003C2EAB"/>
    <w:rsid w:val="003D475A"/>
    <w:rsid w:val="003D73EF"/>
    <w:rsid w:val="003E3EE0"/>
    <w:rsid w:val="003F709C"/>
    <w:rsid w:val="004018E5"/>
    <w:rsid w:val="0040625E"/>
    <w:rsid w:val="0041100F"/>
    <w:rsid w:val="00417A25"/>
    <w:rsid w:val="00422881"/>
    <w:rsid w:val="004249BF"/>
    <w:rsid w:val="00427DC8"/>
    <w:rsid w:val="004366E0"/>
    <w:rsid w:val="0043702E"/>
    <w:rsid w:val="00445432"/>
    <w:rsid w:val="00452225"/>
    <w:rsid w:val="00452D11"/>
    <w:rsid w:val="00454CC0"/>
    <w:rsid w:val="00462762"/>
    <w:rsid w:val="00463421"/>
    <w:rsid w:val="0046353A"/>
    <w:rsid w:val="00467F46"/>
    <w:rsid w:val="00475C4B"/>
    <w:rsid w:val="00483656"/>
    <w:rsid w:val="00496BCE"/>
    <w:rsid w:val="004972F7"/>
    <w:rsid w:val="004A3D00"/>
    <w:rsid w:val="004A5684"/>
    <w:rsid w:val="004A7A26"/>
    <w:rsid w:val="004C0125"/>
    <w:rsid w:val="004C3B76"/>
    <w:rsid w:val="004C6B3C"/>
    <w:rsid w:val="004D7C7A"/>
    <w:rsid w:val="004E3BEC"/>
    <w:rsid w:val="004F15DB"/>
    <w:rsid w:val="00510C73"/>
    <w:rsid w:val="00521782"/>
    <w:rsid w:val="00521E24"/>
    <w:rsid w:val="00522A39"/>
    <w:rsid w:val="00527E5D"/>
    <w:rsid w:val="00544C42"/>
    <w:rsid w:val="00546405"/>
    <w:rsid w:val="0054789C"/>
    <w:rsid w:val="0056702C"/>
    <w:rsid w:val="00567D05"/>
    <w:rsid w:val="005735A5"/>
    <w:rsid w:val="00573E4E"/>
    <w:rsid w:val="00592527"/>
    <w:rsid w:val="005A7E2B"/>
    <w:rsid w:val="005B1661"/>
    <w:rsid w:val="005B7E4D"/>
    <w:rsid w:val="005C3392"/>
    <w:rsid w:val="005C5B2B"/>
    <w:rsid w:val="005D101D"/>
    <w:rsid w:val="005E2704"/>
    <w:rsid w:val="005E318C"/>
    <w:rsid w:val="005E5B2D"/>
    <w:rsid w:val="00605EA6"/>
    <w:rsid w:val="00606F2C"/>
    <w:rsid w:val="00611E56"/>
    <w:rsid w:val="00622765"/>
    <w:rsid w:val="00622F02"/>
    <w:rsid w:val="0062496D"/>
    <w:rsid w:val="00624DA2"/>
    <w:rsid w:val="00636EBF"/>
    <w:rsid w:val="00650161"/>
    <w:rsid w:val="00664C76"/>
    <w:rsid w:val="006665EB"/>
    <w:rsid w:val="0066783D"/>
    <w:rsid w:val="00675A30"/>
    <w:rsid w:val="00676DFE"/>
    <w:rsid w:val="006864A3"/>
    <w:rsid w:val="00697A56"/>
    <w:rsid w:val="006A0B60"/>
    <w:rsid w:val="006A0CCC"/>
    <w:rsid w:val="006A4F63"/>
    <w:rsid w:val="006C1327"/>
    <w:rsid w:val="006D1931"/>
    <w:rsid w:val="006D5B89"/>
    <w:rsid w:val="006F0AF3"/>
    <w:rsid w:val="006F5492"/>
    <w:rsid w:val="006F662E"/>
    <w:rsid w:val="00713981"/>
    <w:rsid w:val="0072395D"/>
    <w:rsid w:val="00734E92"/>
    <w:rsid w:val="00745908"/>
    <w:rsid w:val="00760C1F"/>
    <w:rsid w:val="00761706"/>
    <w:rsid w:val="00762F7E"/>
    <w:rsid w:val="00765B7F"/>
    <w:rsid w:val="00770ED9"/>
    <w:rsid w:val="007820BA"/>
    <w:rsid w:val="00783156"/>
    <w:rsid w:val="00783783"/>
    <w:rsid w:val="007A173B"/>
    <w:rsid w:val="007A22E0"/>
    <w:rsid w:val="007B5774"/>
    <w:rsid w:val="007B5EA3"/>
    <w:rsid w:val="007C3391"/>
    <w:rsid w:val="007C4638"/>
    <w:rsid w:val="007D40AD"/>
    <w:rsid w:val="007F175A"/>
    <w:rsid w:val="007F4CA3"/>
    <w:rsid w:val="007F7E74"/>
    <w:rsid w:val="0080575C"/>
    <w:rsid w:val="00807EC0"/>
    <w:rsid w:val="00810E7A"/>
    <w:rsid w:val="00816189"/>
    <w:rsid w:val="00820E4D"/>
    <w:rsid w:val="0083172C"/>
    <w:rsid w:val="0083313C"/>
    <w:rsid w:val="00833321"/>
    <w:rsid w:val="008415E7"/>
    <w:rsid w:val="00841F5B"/>
    <w:rsid w:val="00846241"/>
    <w:rsid w:val="00853A7C"/>
    <w:rsid w:val="00857C06"/>
    <w:rsid w:val="0086020A"/>
    <w:rsid w:val="00860BFA"/>
    <w:rsid w:val="008639F8"/>
    <w:rsid w:val="0086564B"/>
    <w:rsid w:val="00867B3D"/>
    <w:rsid w:val="008703B4"/>
    <w:rsid w:val="00871C8C"/>
    <w:rsid w:val="008801FD"/>
    <w:rsid w:val="00883E2E"/>
    <w:rsid w:val="00892D1C"/>
    <w:rsid w:val="00894788"/>
    <w:rsid w:val="008A3602"/>
    <w:rsid w:val="008A614B"/>
    <w:rsid w:val="008B679E"/>
    <w:rsid w:val="008B7034"/>
    <w:rsid w:val="008C3B29"/>
    <w:rsid w:val="008C4D63"/>
    <w:rsid w:val="008D6347"/>
    <w:rsid w:val="008E27FB"/>
    <w:rsid w:val="008E3D79"/>
    <w:rsid w:val="008F60A2"/>
    <w:rsid w:val="00914605"/>
    <w:rsid w:val="00916266"/>
    <w:rsid w:val="00917806"/>
    <w:rsid w:val="0092584C"/>
    <w:rsid w:val="009259F9"/>
    <w:rsid w:val="00931A0B"/>
    <w:rsid w:val="00932729"/>
    <w:rsid w:val="00934F12"/>
    <w:rsid w:val="00940874"/>
    <w:rsid w:val="0094513F"/>
    <w:rsid w:val="0096226E"/>
    <w:rsid w:val="00973135"/>
    <w:rsid w:val="00980A79"/>
    <w:rsid w:val="00984A51"/>
    <w:rsid w:val="00985B42"/>
    <w:rsid w:val="0099299E"/>
    <w:rsid w:val="009930F7"/>
    <w:rsid w:val="009957CA"/>
    <w:rsid w:val="00996D03"/>
    <w:rsid w:val="009A02B2"/>
    <w:rsid w:val="009A7D38"/>
    <w:rsid w:val="009B1751"/>
    <w:rsid w:val="009B1DE7"/>
    <w:rsid w:val="009D1D66"/>
    <w:rsid w:val="009D4AF8"/>
    <w:rsid w:val="009E63A7"/>
    <w:rsid w:val="009F09E9"/>
    <w:rsid w:val="009F103C"/>
    <w:rsid w:val="009F18BF"/>
    <w:rsid w:val="009F4BFA"/>
    <w:rsid w:val="009F4C3A"/>
    <w:rsid w:val="00A03F73"/>
    <w:rsid w:val="00A10B42"/>
    <w:rsid w:val="00A14D8B"/>
    <w:rsid w:val="00A173E3"/>
    <w:rsid w:val="00A204B7"/>
    <w:rsid w:val="00A20504"/>
    <w:rsid w:val="00A2334E"/>
    <w:rsid w:val="00A27871"/>
    <w:rsid w:val="00A31AFE"/>
    <w:rsid w:val="00A415F9"/>
    <w:rsid w:val="00A616E5"/>
    <w:rsid w:val="00A711F7"/>
    <w:rsid w:val="00A71A86"/>
    <w:rsid w:val="00A85F72"/>
    <w:rsid w:val="00A964F7"/>
    <w:rsid w:val="00AA014D"/>
    <w:rsid w:val="00AA4C1C"/>
    <w:rsid w:val="00AB080C"/>
    <w:rsid w:val="00AB19BC"/>
    <w:rsid w:val="00AB3A35"/>
    <w:rsid w:val="00AB4959"/>
    <w:rsid w:val="00AC2BCF"/>
    <w:rsid w:val="00AC4680"/>
    <w:rsid w:val="00AD538E"/>
    <w:rsid w:val="00AE1DA2"/>
    <w:rsid w:val="00AE5BE0"/>
    <w:rsid w:val="00AF1AD6"/>
    <w:rsid w:val="00AF41B2"/>
    <w:rsid w:val="00AF47C2"/>
    <w:rsid w:val="00B1257A"/>
    <w:rsid w:val="00B2111C"/>
    <w:rsid w:val="00B35F45"/>
    <w:rsid w:val="00B36DBB"/>
    <w:rsid w:val="00B52AB5"/>
    <w:rsid w:val="00B52FC1"/>
    <w:rsid w:val="00B644C5"/>
    <w:rsid w:val="00B703F8"/>
    <w:rsid w:val="00B73F33"/>
    <w:rsid w:val="00B76511"/>
    <w:rsid w:val="00B76E2D"/>
    <w:rsid w:val="00B808CD"/>
    <w:rsid w:val="00B80BC6"/>
    <w:rsid w:val="00B81694"/>
    <w:rsid w:val="00B82DEE"/>
    <w:rsid w:val="00B85079"/>
    <w:rsid w:val="00B87A19"/>
    <w:rsid w:val="00BB0764"/>
    <w:rsid w:val="00BB2FCC"/>
    <w:rsid w:val="00BB30F5"/>
    <w:rsid w:val="00BB5D61"/>
    <w:rsid w:val="00BB6CD8"/>
    <w:rsid w:val="00BD432D"/>
    <w:rsid w:val="00BD613D"/>
    <w:rsid w:val="00BE0E6D"/>
    <w:rsid w:val="00BE1D2F"/>
    <w:rsid w:val="00BE5829"/>
    <w:rsid w:val="00BE6791"/>
    <w:rsid w:val="00C0325B"/>
    <w:rsid w:val="00C10C9D"/>
    <w:rsid w:val="00C20F25"/>
    <w:rsid w:val="00C226ED"/>
    <w:rsid w:val="00C264D7"/>
    <w:rsid w:val="00C30D24"/>
    <w:rsid w:val="00C51400"/>
    <w:rsid w:val="00C51774"/>
    <w:rsid w:val="00C5673F"/>
    <w:rsid w:val="00C63CA6"/>
    <w:rsid w:val="00C64D0D"/>
    <w:rsid w:val="00C662AF"/>
    <w:rsid w:val="00C74279"/>
    <w:rsid w:val="00C80AED"/>
    <w:rsid w:val="00C82A41"/>
    <w:rsid w:val="00C92485"/>
    <w:rsid w:val="00C97E47"/>
    <w:rsid w:val="00CB316C"/>
    <w:rsid w:val="00CB3ADA"/>
    <w:rsid w:val="00CB5F01"/>
    <w:rsid w:val="00CD1548"/>
    <w:rsid w:val="00CD188A"/>
    <w:rsid w:val="00CD4D52"/>
    <w:rsid w:val="00CE0F65"/>
    <w:rsid w:val="00CE711A"/>
    <w:rsid w:val="00CF0E6C"/>
    <w:rsid w:val="00CF1118"/>
    <w:rsid w:val="00D01D8B"/>
    <w:rsid w:val="00D134D2"/>
    <w:rsid w:val="00D2084A"/>
    <w:rsid w:val="00D23ECA"/>
    <w:rsid w:val="00D27475"/>
    <w:rsid w:val="00D4085B"/>
    <w:rsid w:val="00D41D45"/>
    <w:rsid w:val="00D57794"/>
    <w:rsid w:val="00D66E8D"/>
    <w:rsid w:val="00D6770B"/>
    <w:rsid w:val="00D7620D"/>
    <w:rsid w:val="00D81A72"/>
    <w:rsid w:val="00D82A65"/>
    <w:rsid w:val="00DA2FDE"/>
    <w:rsid w:val="00DA4720"/>
    <w:rsid w:val="00DA6E52"/>
    <w:rsid w:val="00DB281F"/>
    <w:rsid w:val="00DB3E06"/>
    <w:rsid w:val="00DB4FF1"/>
    <w:rsid w:val="00DB521C"/>
    <w:rsid w:val="00DC465C"/>
    <w:rsid w:val="00DD0611"/>
    <w:rsid w:val="00DD2022"/>
    <w:rsid w:val="00DD43C8"/>
    <w:rsid w:val="00DE5B78"/>
    <w:rsid w:val="00DF028A"/>
    <w:rsid w:val="00DF279D"/>
    <w:rsid w:val="00DF28D1"/>
    <w:rsid w:val="00E04783"/>
    <w:rsid w:val="00E1038C"/>
    <w:rsid w:val="00E112F9"/>
    <w:rsid w:val="00E246B6"/>
    <w:rsid w:val="00E27D88"/>
    <w:rsid w:val="00E567F3"/>
    <w:rsid w:val="00E57BA5"/>
    <w:rsid w:val="00E61F4A"/>
    <w:rsid w:val="00E7306B"/>
    <w:rsid w:val="00E7383D"/>
    <w:rsid w:val="00E83685"/>
    <w:rsid w:val="00EB18EF"/>
    <w:rsid w:val="00EB545D"/>
    <w:rsid w:val="00EB63DD"/>
    <w:rsid w:val="00EB76D7"/>
    <w:rsid w:val="00EC60EE"/>
    <w:rsid w:val="00EC7405"/>
    <w:rsid w:val="00ED1D3D"/>
    <w:rsid w:val="00ED3104"/>
    <w:rsid w:val="00EE3B76"/>
    <w:rsid w:val="00EE5BD9"/>
    <w:rsid w:val="00EE6776"/>
    <w:rsid w:val="00EE78CC"/>
    <w:rsid w:val="00F1044D"/>
    <w:rsid w:val="00F10AE0"/>
    <w:rsid w:val="00F11DA3"/>
    <w:rsid w:val="00F165CE"/>
    <w:rsid w:val="00F34CDA"/>
    <w:rsid w:val="00F418D0"/>
    <w:rsid w:val="00F50B27"/>
    <w:rsid w:val="00F52A31"/>
    <w:rsid w:val="00F61C3E"/>
    <w:rsid w:val="00F64787"/>
    <w:rsid w:val="00F66BA9"/>
    <w:rsid w:val="00F70D2E"/>
    <w:rsid w:val="00F711C2"/>
    <w:rsid w:val="00F73F47"/>
    <w:rsid w:val="00F75BA3"/>
    <w:rsid w:val="00F8030B"/>
    <w:rsid w:val="00F808AF"/>
    <w:rsid w:val="00F87DB4"/>
    <w:rsid w:val="00F9113A"/>
    <w:rsid w:val="00F95750"/>
    <w:rsid w:val="00FA2D92"/>
    <w:rsid w:val="00FD4DC1"/>
    <w:rsid w:val="00FE0DBB"/>
    <w:rsid w:val="00FE2158"/>
    <w:rsid w:val="00FE3FA2"/>
    <w:rsid w:val="00FF317F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DD74"/>
  <w15:chartTrackingRefBased/>
  <w15:docId w15:val="{0751439B-CF28-4DD1-8A48-3743178D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D1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01D6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1D68"/>
    <w:rPr>
      <w:color w:val="800080"/>
      <w:u w:val="single"/>
    </w:rPr>
  </w:style>
  <w:style w:type="paragraph" w:customStyle="1" w:styleId="msonormal0">
    <w:name w:val="msonormal"/>
    <w:basedOn w:val="Normal"/>
    <w:rsid w:val="0010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00B0F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10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10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101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538E"/>
  </w:style>
  <w:style w:type="paragraph" w:styleId="Podnoje">
    <w:name w:val="footer"/>
    <w:basedOn w:val="Normal"/>
    <w:link w:val="PodnojeChar"/>
    <w:uiPriority w:val="99"/>
    <w:unhideWhenUsed/>
    <w:rsid w:val="00A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538E"/>
  </w:style>
  <w:style w:type="paragraph" w:customStyle="1" w:styleId="xl87">
    <w:name w:val="xl87"/>
    <w:basedOn w:val="Normal"/>
    <w:rsid w:val="00CF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CF1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CF1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CF1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CF1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CF1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CF1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4">
    <w:name w:val="xl94"/>
    <w:basedOn w:val="Normal"/>
    <w:rsid w:val="00CF1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CF1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CF1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CF1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8">
    <w:name w:val="xl98"/>
    <w:basedOn w:val="Normal"/>
    <w:rsid w:val="00CF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hr-HR"/>
    </w:rPr>
  </w:style>
  <w:style w:type="paragraph" w:customStyle="1" w:styleId="xl99">
    <w:name w:val="xl99"/>
    <w:basedOn w:val="Normal"/>
    <w:rsid w:val="00CF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4">
    <w:name w:val="xl64"/>
    <w:basedOn w:val="Normal"/>
    <w:rsid w:val="0018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5">
    <w:name w:val="xl65"/>
    <w:basedOn w:val="Normal"/>
    <w:rsid w:val="001862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E3B76"/>
  </w:style>
  <w:style w:type="paragraph" w:customStyle="1" w:styleId="xl100">
    <w:name w:val="xl100"/>
    <w:basedOn w:val="Normal"/>
    <w:rsid w:val="00EE3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1">
    <w:name w:val="xl101"/>
    <w:basedOn w:val="Normal"/>
    <w:rsid w:val="00EE3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3E06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A6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C51400"/>
  </w:style>
  <w:style w:type="paragraph" w:styleId="StandardWeb">
    <w:name w:val="Normal (Web)"/>
    <w:basedOn w:val="Normal"/>
    <w:uiPriority w:val="99"/>
    <w:semiHidden/>
    <w:unhideWhenUsed/>
    <w:rsid w:val="00DF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F28D1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0755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755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755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755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755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4B8E-9E22-41C4-B8F9-55C0BA0E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CZK Novalja 3</dc:creator>
  <cp:keywords/>
  <dc:description/>
  <cp:lastModifiedBy>Windows korisnik</cp:lastModifiedBy>
  <cp:revision>3</cp:revision>
  <cp:lastPrinted>2025-10-27T14:07:00Z</cp:lastPrinted>
  <dcterms:created xsi:type="dcterms:W3CDTF">2025-11-13T14:09:00Z</dcterms:created>
  <dcterms:modified xsi:type="dcterms:W3CDTF">2025-11-13T14:21:00Z</dcterms:modified>
</cp:coreProperties>
</file>