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3E0E" w14:textId="6D7947D4" w:rsidR="00892D1C" w:rsidRPr="00A03F73" w:rsidRDefault="00892D1C" w:rsidP="00C33237">
      <w:pPr>
        <w:tabs>
          <w:tab w:val="left" w:pos="78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  <w:r w:rsidR="00C3323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7335483" w14:textId="77777777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LIČKO-SENJSKA ŽUPANIJA</w:t>
      </w:r>
    </w:p>
    <w:p w14:paraId="273DECA0" w14:textId="77777777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Grad Novalja</w:t>
      </w:r>
    </w:p>
    <w:p w14:paraId="0DAB7119" w14:textId="77777777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Centar za kulturu Grada Novalje</w:t>
      </w:r>
    </w:p>
    <w:p w14:paraId="051E7DB0" w14:textId="2B93006C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>KLASA: 400-0</w:t>
      </w:r>
      <w:r w:rsidR="00D7620D" w:rsidRPr="00A03F73">
        <w:rPr>
          <w:rFonts w:ascii="Times New Roman" w:eastAsia="Calibri" w:hAnsi="Times New Roman" w:cs="Times New Roman"/>
          <w:sz w:val="24"/>
          <w:szCs w:val="24"/>
        </w:rPr>
        <w:t>1</w:t>
      </w:r>
      <w:r w:rsidRPr="00A03F73">
        <w:rPr>
          <w:rFonts w:ascii="Times New Roman" w:eastAsia="Calibri" w:hAnsi="Times New Roman" w:cs="Times New Roman"/>
          <w:sz w:val="24"/>
          <w:szCs w:val="24"/>
        </w:rPr>
        <w:t>/</w:t>
      </w:r>
      <w:r w:rsidR="00573E4E" w:rsidRPr="00A03F73">
        <w:rPr>
          <w:rFonts w:ascii="Times New Roman" w:eastAsia="Calibri" w:hAnsi="Times New Roman" w:cs="Times New Roman"/>
          <w:sz w:val="24"/>
          <w:szCs w:val="24"/>
        </w:rPr>
        <w:t>2</w:t>
      </w:r>
      <w:r w:rsidR="00205C59">
        <w:rPr>
          <w:rFonts w:ascii="Times New Roman" w:eastAsia="Calibri" w:hAnsi="Times New Roman" w:cs="Times New Roman"/>
          <w:sz w:val="24"/>
          <w:szCs w:val="24"/>
        </w:rPr>
        <w:t>4</w:t>
      </w:r>
      <w:r w:rsidR="00FE0DBB" w:rsidRPr="00A03F73">
        <w:rPr>
          <w:rFonts w:ascii="Times New Roman" w:eastAsia="Calibri" w:hAnsi="Times New Roman" w:cs="Times New Roman"/>
          <w:sz w:val="24"/>
          <w:szCs w:val="24"/>
        </w:rPr>
        <w:t>-0</w:t>
      </w:r>
      <w:r w:rsidR="00D7620D" w:rsidRPr="00A03F73">
        <w:rPr>
          <w:rFonts w:ascii="Times New Roman" w:eastAsia="Calibri" w:hAnsi="Times New Roman" w:cs="Times New Roman"/>
          <w:sz w:val="24"/>
          <w:szCs w:val="24"/>
        </w:rPr>
        <w:t>1</w:t>
      </w:r>
      <w:r w:rsidR="00FE0DBB" w:rsidRPr="00A03F73">
        <w:rPr>
          <w:rFonts w:ascii="Times New Roman" w:eastAsia="Calibri" w:hAnsi="Times New Roman" w:cs="Times New Roman"/>
          <w:sz w:val="24"/>
          <w:szCs w:val="24"/>
        </w:rPr>
        <w:t>/</w:t>
      </w:r>
      <w:r w:rsidR="000865BF">
        <w:rPr>
          <w:rFonts w:ascii="Times New Roman" w:eastAsia="Calibri" w:hAnsi="Times New Roman" w:cs="Times New Roman"/>
          <w:sz w:val="24"/>
          <w:szCs w:val="24"/>
        </w:rPr>
        <w:t>0</w:t>
      </w:r>
      <w:r w:rsidR="00395354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7DC885DA" w14:textId="4702E435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>URBROJ: 2125</w:t>
      </w:r>
      <w:r w:rsidR="00D7620D" w:rsidRPr="00A03F73">
        <w:rPr>
          <w:rFonts w:ascii="Times New Roman" w:eastAsia="Calibri" w:hAnsi="Times New Roman" w:cs="Times New Roman"/>
          <w:sz w:val="24"/>
          <w:szCs w:val="24"/>
        </w:rPr>
        <w:t>-</w:t>
      </w:r>
      <w:r w:rsidRPr="00A03F73">
        <w:rPr>
          <w:rFonts w:ascii="Times New Roman" w:eastAsia="Calibri" w:hAnsi="Times New Roman" w:cs="Times New Roman"/>
          <w:sz w:val="24"/>
          <w:szCs w:val="24"/>
        </w:rPr>
        <w:t>69-</w:t>
      </w:r>
      <w:r w:rsidR="00A616E5">
        <w:rPr>
          <w:rFonts w:ascii="Times New Roman" w:eastAsia="Calibri" w:hAnsi="Times New Roman" w:cs="Times New Roman"/>
          <w:sz w:val="24"/>
          <w:szCs w:val="24"/>
        </w:rPr>
        <w:t>24-</w:t>
      </w:r>
      <w:r w:rsidR="00C3323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0C3EFE3" w14:textId="67095E73" w:rsidR="00892D1C" w:rsidRPr="00A03F73" w:rsidRDefault="00892D1C" w:rsidP="00AB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 xml:space="preserve">Novalja, </w:t>
      </w:r>
      <w:r w:rsidR="008031CB">
        <w:rPr>
          <w:rFonts w:ascii="Times New Roman" w:eastAsia="Calibri" w:hAnsi="Times New Roman" w:cs="Times New Roman"/>
          <w:sz w:val="24"/>
          <w:szCs w:val="24"/>
        </w:rPr>
        <w:t>04</w:t>
      </w:r>
      <w:r w:rsidR="00857C0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31CB">
        <w:rPr>
          <w:rFonts w:ascii="Times New Roman" w:eastAsia="Calibri" w:hAnsi="Times New Roman" w:cs="Times New Roman"/>
          <w:sz w:val="24"/>
          <w:szCs w:val="24"/>
        </w:rPr>
        <w:t xml:space="preserve">rujna </w:t>
      </w:r>
      <w:r w:rsidR="007C3391">
        <w:rPr>
          <w:rFonts w:ascii="Times New Roman" w:eastAsia="Calibri" w:hAnsi="Times New Roman" w:cs="Times New Roman"/>
          <w:sz w:val="24"/>
          <w:szCs w:val="24"/>
        </w:rPr>
        <w:t>202</w:t>
      </w:r>
      <w:r w:rsidR="009F09E9">
        <w:rPr>
          <w:rFonts w:ascii="Times New Roman" w:eastAsia="Calibri" w:hAnsi="Times New Roman" w:cs="Times New Roman"/>
          <w:sz w:val="24"/>
          <w:szCs w:val="24"/>
        </w:rPr>
        <w:t>4</w:t>
      </w:r>
      <w:r w:rsidR="00E42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3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D69C53" w14:textId="77777777" w:rsidR="00892D1C" w:rsidRPr="00A03F73" w:rsidRDefault="00892D1C" w:rsidP="00AB3A35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F37F339" w14:textId="10983768" w:rsidR="00892D1C" w:rsidRPr="00A03F73" w:rsidRDefault="00892D1C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215500">
        <w:rPr>
          <w:rFonts w:ascii="Times New Roman" w:eastAsia="Calibri" w:hAnsi="Times New Roman" w:cs="Times New Roman"/>
          <w:sz w:val="24"/>
          <w:szCs w:val="24"/>
        </w:rPr>
        <w:t>8.</w:t>
      </w:r>
      <w:r w:rsidRPr="00A03F7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215500">
        <w:rPr>
          <w:rFonts w:ascii="Times New Roman" w:eastAsia="Calibri" w:hAnsi="Times New Roman" w:cs="Times New Roman"/>
          <w:sz w:val="24"/>
          <w:szCs w:val="24"/>
        </w:rPr>
        <w:t>18</w:t>
      </w:r>
      <w:r w:rsidRPr="00A03F73">
        <w:rPr>
          <w:rFonts w:ascii="Times New Roman" w:eastAsia="Calibri" w:hAnsi="Times New Roman" w:cs="Times New Roman"/>
          <w:sz w:val="24"/>
          <w:szCs w:val="24"/>
        </w:rPr>
        <w:t>. Statuta Centra za kulturu Grada Novalje, ravnatelj Centra donosi</w:t>
      </w:r>
    </w:p>
    <w:p w14:paraId="3F367879" w14:textId="77777777" w:rsidR="00AB19BC" w:rsidRDefault="00AB19BC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B87D3F" w14:textId="77777777" w:rsidR="00AB19BC" w:rsidRDefault="00AB19BC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5E210" w14:textId="488C0D10" w:rsidR="00892D1C" w:rsidRPr="00A03F73" w:rsidRDefault="0041100F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66095757"/>
      <w:r w:rsidRPr="00A03F7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92D1C" w:rsidRPr="00A03F73">
        <w:rPr>
          <w:rFonts w:ascii="Times New Roman" w:eastAsia="Calibri" w:hAnsi="Times New Roman" w:cs="Times New Roman"/>
          <w:b/>
          <w:sz w:val="24"/>
          <w:szCs w:val="24"/>
        </w:rPr>
        <w:t>. IZMJEN</w:t>
      </w:r>
      <w:r w:rsidR="009930F7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892D1C" w:rsidRPr="00A03F73">
        <w:rPr>
          <w:rFonts w:ascii="Times New Roman" w:eastAsia="Calibri" w:hAnsi="Times New Roman" w:cs="Times New Roman"/>
          <w:b/>
          <w:sz w:val="24"/>
          <w:szCs w:val="24"/>
        </w:rPr>
        <w:t xml:space="preserve"> I DOPUN</w:t>
      </w:r>
      <w:r w:rsidR="009930F7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bookmarkEnd w:id="0"/>
    <w:p w14:paraId="2A7E346A" w14:textId="77777777" w:rsidR="00892D1C" w:rsidRPr="00A03F73" w:rsidRDefault="00892D1C" w:rsidP="00AB3A35">
      <w:pPr>
        <w:pStyle w:val="Odlomakpopis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Financijskog plana Centra za kulturu Grada Novalje</w:t>
      </w:r>
    </w:p>
    <w:p w14:paraId="0B1EA857" w14:textId="3CCD88DB" w:rsidR="00892D1C" w:rsidRPr="00A03F73" w:rsidRDefault="0021274E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F73">
        <w:rPr>
          <w:rFonts w:ascii="Times New Roman" w:eastAsia="Calibri" w:hAnsi="Times New Roman" w:cs="Times New Roman"/>
          <w:b/>
          <w:sz w:val="24"/>
          <w:szCs w:val="24"/>
        </w:rPr>
        <w:t>za 202</w:t>
      </w:r>
      <w:r w:rsidR="00A616E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03F73">
        <w:rPr>
          <w:rFonts w:ascii="Times New Roman" w:eastAsia="Calibri" w:hAnsi="Times New Roman" w:cs="Times New Roman"/>
          <w:b/>
          <w:sz w:val="24"/>
          <w:szCs w:val="24"/>
        </w:rPr>
        <w:t>. godinu i projekcija za 202</w:t>
      </w:r>
      <w:r w:rsidR="00A616E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03F73">
        <w:rPr>
          <w:rFonts w:ascii="Times New Roman" w:eastAsia="Calibri" w:hAnsi="Times New Roman" w:cs="Times New Roman"/>
          <w:b/>
          <w:sz w:val="24"/>
          <w:szCs w:val="24"/>
        </w:rPr>
        <w:t>. i 202</w:t>
      </w:r>
      <w:r w:rsidR="00A616E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03F73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4B31130D" w14:textId="77777777" w:rsidR="0021274E" w:rsidRPr="00A03F73" w:rsidRDefault="0021274E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2CBF17" w14:textId="77777777" w:rsidR="00892D1C" w:rsidRPr="00A03F73" w:rsidRDefault="00892D1C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AB92A5" w14:textId="77777777" w:rsidR="00892D1C" w:rsidRDefault="00892D1C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94DE555" w14:textId="77777777" w:rsidR="00ED1D3D" w:rsidRPr="00A03F73" w:rsidRDefault="00ED1D3D" w:rsidP="00AB3A35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25B41C" w14:textId="77777777" w:rsidR="00892D1C" w:rsidRPr="00A03F73" w:rsidRDefault="00892D1C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B6CDE" w14:textId="724EF3BC" w:rsidR="00892D1C" w:rsidRPr="00A03F73" w:rsidRDefault="00892D1C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F73">
        <w:rPr>
          <w:rFonts w:ascii="Times New Roman" w:eastAsia="Calibri" w:hAnsi="Times New Roman" w:cs="Times New Roman"/>
          <w:sz w:val="24"/>
          <w:szCs w:val="24"/>
        </w:rPr>
        <w:t>U Financijskom planu  Centra za kulturu Grada Novalje za 202</w:t>
      </w:r>
      <w:r w:rsidR="00A616E5">
        <w:rPr>
          <w:rFonts w:ascii="Times New Roman" w:eastAsia="Calibri" w:hAnsi="Times New Roman" w:cs="Times New Roman"/>
          <w:sz w:val="24"/>
          <w:szCs w:val="24"/>
        </w:rPr>
        <w:t>4</w:t>
      </w:r>
      <w:r w:rsidRPr="00A03F73">
        <w:rPr>
          <w:rFonts w:ascii="Times New Roman" w:eastAsia="Calibri" w:hAnsi="Times New Roman" w:cs="Times New Roman"/>
          <w:sz w:val="24"/>
          <w:szCs w:val="24"/>
        </w:rPr>
        <w:t>. godinu i projekcijama za 202</w:t>
      </w:r>
      <w:r w:rsidR="000969E0">
        <w:rPr>
          <w:rFonts w:ascii="Times New Roman" w:eastAsia="Calibri" w:hAnsi="Times New Roman" w:cs="Times New Roman"/>
          <w:sz w:val="24"/>
          <w:szCs w:val="24"/>
        </w:rPr>
        <w:t>4</w:t>
      </w:r>
      <w:r w:rsidRPr="00A03F73">
        <w:rPr>
          <w:rFonts w:ascii="Times New Roman" w:eastAsia="Calibri" w:hAnsi="Times New Roman" w:cs="Times New Roman"/>
          <w:sz w:val="24"/>
          <w:szCs w:val="24"/>
        </w:rPr>
        <w:t>. i 202</w:t>
      </w:r>
      <w:r w:rsidR="000969E0">
        <w:rPr>
          <w:rFonts w:ascii="Times New Roman" w:eastAsia="Calibri" w:hAnsi="Times New Roman" w:cs="Times New Roman"/>
          <w:sz w:val="24"/>
          <w:szCs w:val="24"/>
        </w:rPr>
        <w:t>5</w:t>
      </w:r>
      <w:r w:rsidRPr="00A03F73">
        <w:rPr>
          <w:rFonts w:ascii="Times New Roman" w:eastAsia="Calibri" w:hAnsi="Times New Roman" w:cs="Times New Roman"/>
          <w:sz w:val="24"/>
          <w:szCs w:val="24"/>
        </w:rPr>
        <w:t xml:space="preserve">. godinu </w:t>
      </w:r>
      <w:r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72395D"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 400-</w:t>
      </w:r>
      <w:r w:rsidR="00934F12"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02/21-02/04, URBROJ: 2125/69-01 </w:t>
      </w:r>
      <w:r w:rsidR="0072395D"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2</w:t>
      </w:r>
      <w:r w:rsidR="000865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34F12"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prosinca 202</w:t>
      </w:r>
      <w:r w:rsidR="00E42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72395D"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D10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A03F73">
        <w:rPr>
          <w:rFonts w:ascii="Times New Roman" w:eastAsia="Calibri" w:hAnsi="Times New Roman" w:cs="Times New Roman"/>
          <w:sz w:val="24"/>
          <w:szCs w:val="24"/>
        </w:rPr>
        <w:t>mijenjaju se iznosi prihoda i rashoda u dijelu koji se odnosi na 202</w:t>
      </w:r>
      <w:r w:rsidR="00A616E5">
        <w:rPr>
          <w:rFonts w:ascii="Times New Roman" w:eastAsia="Calibri" w:hAnsi="Times New Roman" w:cs="Times New Roman"/>
          <w:sz w:val="24"/>
          <w:szCs w:val="24"/>
        </w:rPr>
        <w:t>4</w:t>
      </w:r>
      <w:r w:rsidRPr="00A03F73">
        <w:rPr>
          <w:rFonts w:ascii="Times New Roman" w:eastAsia="Calibri" w:hAnsi="Times New Roman" w:cs="Times New Roman"/>
          <w:sz w:val="24"/>
          <w:szCs w:val="24"/>
        </w:rPr>
        <w:t>. godinu te se dodaju nove planirane pozicije i aktivnosti i to kako slijedi:</w:t>
      </w:r>
    </w:p>
    <w:p w14:paraId="45226F38" w14:textId="77777777" w:rsidR="00592527" w:rsidRDefault="00592527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11A065" w14:textId="77777777" w:rsidR="00592527" w:rsidRDefault="00592527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156D2" w14:textId="5961B1BF" w:rsidR="00892D1C" w:rsidRPr="00A03F73" w:rsidRDefault="00592527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A616E5">
        <w:rPr>
          <w:rFonts w:ascii="Times New Roman" w:eastAsia="Calibri" w:hAnsi="Times New Roman" w:cs="Times New Roman"/>
          <w:sz w:val="24"/>
          <w:szCs w:val="24"/>
        </w:rPr>
        <w:t>.</w:t>
      </w:r>
      <w:r w:rsidR="00892D1C" w:rsidRPr="00A03F73">
        <w:rPr>
          <w:rFonts w:ascii="Times New Roman" w:eastAsia="Calibri" w:hAnsi="Times New Roman" w:cs="Times New Roman"/>
          <w:sz w:val="24"/>
          <w:szCs w:val="24"/>
        </w:rPr>
        <w:t xml:space="preserve"> OPĆI DIO</w:t>
      </w:r>
      <w:r w:rsidR="00A10B42">
        <w:rPr>
          <w:rFonts w:ascii="Times New Roman" w:eastAsia="Calibri" w:hAnsi="Times New Roman" w:cs="Times New Roman"/>
          <w:sz w:val="24"/>
          <w:szCs w:val="24"/>
        </w:rPr>
        <w:t xml:space="preserve"> – SAŽETAK PRIHODA I RASHODA</w:t>
      </w:r>
    </w:p>
    <w:p w14:paraId="41A8A0A6" w14:textId="77777777" w:rsidR="00101D68" w:rsidRPr="00A03F73" w:rsidRDefault="00101D68" w:rsidP="00AB3A35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03E2C" w14:textId="77777777" w:rsidR="00A616E5" w:rsidRPr="00A03F73" w:rsidRDefault="00A616E5" w:rsidP="00A616E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4866"/>
        <w:gridCol w:w="1505"/>
        <w:gridCol w:w="1235"/>
        <w:gridCol w:w="1123"/>
        <w:gridCol w:w="1335"/>
      </w:tblGrid>
      <w:tr w:rsidR="009F4BFA" w:rsidRPr="009F4BFA" w14:paraId="41014294" w14:textId="77777777" w:rsidTr="009F4BFA">
        <w:trPr>
          <w:trHeight w:val="51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6358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2D76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09DD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E692F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9F4B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FA53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9F4BFA" w:rsidRPr="009F4BFA" w14:paraId="0A2E396A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E7D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D2BC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C4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3E81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EB6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4BFA" w:rsidRPr="009F4BFA" w14:paraId="06978254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3AF3" w14:textId="127205E5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A. </w:t>
            </w: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2E5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422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8721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E178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4BFA" w:rsidRPr="009F4BFA" w14:paraId="2770DB4A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9CC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8A89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7454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63BA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CAB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259.000,00</w:t>
            </w:r>
          </w:p>
        </w:tc>
      </w:tr>
      <w:tr w:rsidR="009F4BFA" w:rsidRPr="009F4BFA" w14:paraId="75A5B648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5E15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7F3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B139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972C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470E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9F4BFA" w:rsidRPr="009F4BFA" w14:paraId="42C52E9A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BF5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741B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243.500,00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249E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11.496,22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C87F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76CB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254.996,22</w:t>
            </w:r>
          </w:p>
        </w:tc>
      </w:tr>
      <w:tr w:rsidR="009F4BFA" w:rsidRPr="009F4BFA" w14:paraId="0FD5B89A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9028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0994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2B56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6168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7A1E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</w:tr>
      <w:tr w:rsidR="009F4BFA" w:rsidRPr="009F4BFA" w14:paraId="149A2148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AE69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AA0A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2ECF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-5.496,22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6143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BAB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-5.496,22</w:t>
            </w:r>
          </w:p>
        </w:tc>
      </w:tr>
      <w:tr w:rsidR="009F4BFA" w:rsidRPr="009F4BFA" w14:paraId="40F4A97D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78AE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DE4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AEEA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0B7D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BB5C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4BFA" w:rsidRPr="009F4BFA" w14:paraId="3A306D66" w14:textId="77777777" w:rsidTr="009F4BFA">
        <w:trPr>
          <w:trHeight w:val="255"/>
        </w:trPr>
        <w:tc>
          <w:tcPr>
            <w:tcW w:w="6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FE00" w14:textId="082D9308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B. </w:t>
            </w: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F474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7A8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C8FD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4BFA" w:rsidRPr="009F4BFA" w14:paraId="43EE6199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B393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0037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3AE2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871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DF96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9F4BFA" w:rsidRPr="009F4BFA" w14:paraId="5C98DE99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F7D6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8AA1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440B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FB9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E8BF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9F4BFA" w:rsidRPr="009F4BFA" w14:paraId="23ED7088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6D1E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1A6C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8B41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DB8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6E20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4BFA" w:rsidRPr="009F4BFA" w14:paraId="45FF43C1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E001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74F4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8BE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D7E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64A7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4BFA" w:rsidRPr="009F4BFA" w14:paraId="7F90AC8C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26B1" w14:textId="4E05FBAE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C. </w:t>
            </w: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RASPOLOŽIVA SREDSTVA IZ PRETHODNIH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G</w:t>
            </w: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ODINA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IZ PRETHODNIH GODINA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3D81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323C" w14:textId="2D819F98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5.496,22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26B9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C05" w14:textId="60D44DCD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5.496,22</w:t>
            </w:r>
          </w:p>
        </w:tc>
      </w:tr>
      <w:tr w:rsidR="009F4BFA" w:rsidRPr="009F4BFA" w14:paraId="63DC829E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63CE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B3DF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4A5A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3E73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C75F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4BFA" w:rsidRPr="009F4BFA" w14:paraId="3F30EE9D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D1F3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5FF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8C63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8703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37C9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4BFA" w:rsidRPr="009F4BFA" w14:paraId="775D0DEA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9A5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7C43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F0B4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057B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FC3A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4BFA" w:rsidRPr="009F4BFA" w14:paraId="651C3133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C9D6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PRIHODI I PRIMICI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EC16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DD90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A16B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8A59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259.000,00</w:t>
            </w:r>
          </w:p>
        </w:tc>
      </w:tr>
      <w:tr w:rsidR="009F4BFA" w:rsidRPr="009F4BFA" w14:paraId="438C8A95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C90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PRENESENI VIŠAK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8D87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5D3F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5.496,22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EE43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58E7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5.496,22</w:t>
            </w:r>
          </w:p>
        </w:tc>
      </w:tr>
      <w:tr w:rsidR="009F4BFA" w:rsidRPr="009F4BFA" w14:paraId="52DDAFCF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48DB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IZDACI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9B0D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2FC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11.996,22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DF43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CC49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264.496,22</w:t>
            </w:r>
          </w:p>
        </w:tc>
      </w:tr>
      <w:tr w:rsidR="009F4BFA" w:rsidRPr="009F4BFA" w14:paraId="7C551D10" w14:textId="77777777" w:rsidTr="009F4BFA">
        <w:trPr>
          <w:trHeight w:val="255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873F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(1+2-3)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4DB5" w14:textId="77777777" w:rsidR="009F4BFA" w:rsidRPr="009F4BFA" w:rsidRDefault="009F4BFA" w:rsidP="009F4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0015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EB9E" w14:textId="77777777" w:rsidR="009F4BFA" w:rsidRPr="009F4BFA" w:rsidRDefault="009F4BFA" w:rsidP="009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B28A" w14:textId="77777777" w:rsidR="009F4BFA" w:rsidRPr="009F4BFA" w:rsidRDefault="009F4BFA" w:rsidP="009F4B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F4B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07EDEF49" w14:textId="77777777" w:rsidR="00A616E5" w:rsidRPr="00A03F73" w:rsidRDefault="00A616E5" w:rsidP="00A616E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7F63B7" w14:textId="77777777" w:rsidR="007D40AD" w:rsidRDefault="007D40AD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8E5EAB" w14:textId="77777777" w:rsidR="00A616E5" w:rsidRDefault="00A616E5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97D157" w14:textId="59E65E71" w:rsidR="00A616E5" w:rsidRDefault="00783156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38AF6BC1" w14:textId="77777777" w:rsidR="0056702C" w:rsidRDefault="0056702C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40EF3F" w14:textId="77777777" w:rsidR="0080575C" w:rsidRDefault="0080575C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871"/>
        <w:gridCol w:w="4459"/>
        <w:gridCol w:w="1308"/>
        <w:gridCol w:w="1033"/>
        <w:gridCol w:w="1258"/>
        <w:gridCol w:w="1135"/>
      </w:tblGrid>
      <w:tr w:rsidR="0056702C" w:rsidRPr="0056702C" w14:paraId="20498764" w14:textId="77777777" w:rsidTr="0056702C">
        <w:trPr>
          <w:trHeight w:val="51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F424301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567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C112EF7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RASHODA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A439D03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EEB496B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36C52BB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567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DAEA700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56702C" w:rsidRPr="0056702C" w14:paraId="6B63A4F6" w14:textId="77777777" w:rsidTr="0056702C">
        <w:trPr>
          <w:trHeight w:val="255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FDBB961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56702C" w:rsidRPr="0056702C" w14:paraId="225E87A3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BC72B1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088DDEC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DB6769C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F10A47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2403D6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5B3EB81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259.000,00</w:t>
            </w:r>
          </w:p>
        </w:tc>
      </w:tr>
      <w:tr w:rsidR="0056702C" w:rsidRPr="0056702C" w14:paraId="4AC2F29A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2E8A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320E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3FB2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5D7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0918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33.3%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C34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56702C" w:rsidRPr="0056702C" w14:paraId="4C8BD507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E460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5F6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DC53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1CAB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8EA8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-16.7%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A842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56702C" w:rsidRPr="0056702C" w14:paraId="06EDD9BA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3A59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2C7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F9D7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AD3B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A1A6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48C1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</w:tr>
      <w:tr w:rsidR="0056702C" w:rsidRPr="0056702C" w14:paraId="338E2EA6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5E3A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D6F8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EAB1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7938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28FE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133.3%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7555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</w:tr>
      <w:tr w:rsidR="0056702C" w:rsidRPr="0056702C" w14:paraId="5DD4451E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57F0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96E2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5050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2B3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6DC3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986C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</w:tr>
      <w:tr w:rsidR="0056702C" w:rsidRPr="0056702C" w14:paraId="763CDAE2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36C8097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48E01E3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6EB43EC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243.500,00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A998222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11.496,22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E22448A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4.7%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3AC5B71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254.996,22</w:t>
            </w:r>
          </w:p>
        </w:tc>
      </w:tr>
      <w:tr w:rsidR="0056702C" w:rsidRPr="0056702C" w14:paraId="14CCC9ED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254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EEAA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DAE8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C661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57BE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126D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94.000,00</w:t>
            </w:r>
          </w:p>
        </w:tc>
      </w:tr>
      <w:tr w:rsidR="0056702C" w:rsidRPr="0056702C" w14:paraId="656D8EAD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32E9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D5C2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4766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D851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11.496,22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611C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4629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160.496,22</w:t>
            </w:r>
          </w:p>
        </w:tc>
      </w:tr>
      <w:tr w:rsidR="0056702C" w:rsidRPr="0056702C" w14:paraId="3D351AFE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5F63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18F4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721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D256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13AB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6C94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56702C" w:rsidRPr="0056702C" w14:paraId="047B71CD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9596913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620DFD6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637D7BB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5BE33F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B29B836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5.6%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A8CBEAA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9.500,00</w:t>
            </w:r>
          </w:p>
        </w:tc>
      </w:tr>
      <w:tr w:rsidR="0056702C" w:rsidRPr="0056702C" w14:paraId="41256C6E" w14:textId="77777777" w:rsidTr="0056702C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8AA3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356D" w14:textId="77777777" w:rsidR="0056702C" w:rsidRPr="0056702C" w:rsidRDefault="0056702C" w:rsidP="00567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88DD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6033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5D2B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0FE4" w14:textId="77777777" w:rsidR="0056702C" w:rsidRPr="0056702C" w:rsidRDefault="0056702C" w:rsidP="00567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670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</w:tr>
    </w:tbl>
    <w:p w14:paraId="4E1CF296" w14:textId="77777777" w:rsidR="0080575C" w:rsidRDefault="0080575C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E0BA57" w14:textId="77777777" w:rsidR="00A616E5" w:rsidRDefault="00A616E5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5B7464" w14:textId="3B91C19F" w:rsidR="00A616E5" w:rsidRDefault="000865BF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RASHODI PREMA IZVORIMA FINACIRANJA</w:t>
      </w:r>
    </w:p>
    <w:p w14:paraId="75C2BF31" w14:textId="77777777" w:rsidR="00A616E5" w:rsidRDefault="00A616E5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Layout w:type="fixed"/>
        <w:tblLook w:val="04A0" w:firstRow="1" w:lastRow="0" w:firstColumn="1" w:lastColumn="0" w:noHBand="0" w:noVBand="1"/>
      </w:tblPr>
      <w:tblGrid>
        <w:gridCol w:w="903"/>
        <w:gridCol w:w="3879"/>
        <w:gridCol w:w="1430"/>
        <w:gridCol w:w="1310"/>
        <w:gridCol w:w="1267"/>
        <w:gridCol w:w="1275"/>
      </w:tblGrid>
      <w:tr w:rsidR="000865BF" w:rsidRPr="000865BF" w14:paraId="43FE8457" w14:textId="77777777" w:rsidTr="000865BF">
        <w:trPr>
          <w:trHeight w:val="51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9CDF6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47D0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AA57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92CA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5184A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0865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9E9B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0865BF" w:rsidRPr="000865BF" w14:paraId="33AFEB1D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C3E4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C3D8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E9EB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BE7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7D76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259.000,00</w:t>
            </w:r>
          </w:p>
        </w:tc>
      </w:tr>
      <w:tr w:rsidR="000865BF" w:rsidRPr="000865BF" w14:paraId="73B34263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89CE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8E9C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CA5D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4DDD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0FB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F589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259.000,00</w:t>
            </w:r>
          </w:p>
        </w:tc>
      </w:tr>
      <w:tr w:rsidR="000865BF" w:rsidRPr="000865BF" w14:paraId="50D63C8A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C3F4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4861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5175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363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791F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7348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0865BF" w:rsidRPr="000865BF" w14:paraId="7BEC4B62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D5A7E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proračunski korisnik (država)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55DE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F4CDE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4A91B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83D16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865BF" w:rsidRPr="000865BF" w14:paraId="7B554D6A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900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C24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46F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AA9E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568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43F1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0865BF" w:rsidRPr="000865BF" w14:paraId="37600560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7C5AF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78CE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4B0CB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F046F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-16,67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9E201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0865BF" w:rsidRPr="000865BF" w14:paraId="5B104233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F283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861A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465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9E7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2933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3C55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</w:tr>
      <w:tr w:rsidR="000865BF" w:rsidRPr="000865BF" w14:paraId="210C692F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876A5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C62CC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6F131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FD0C6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90BF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0865BF" w:rsidRPr="000865BF" w14:paraId="2F66CD0B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E5DF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5E2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224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6B8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4E2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94EA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</w:tr>
      <w:tr w:rsidR="000865BF" w:rsidRPr="000865BF" w14:paraId="3F57A96D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4F863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Donacije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9BC31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56F8D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5669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C8359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</w:tr>
      <w:tr w:rsidR="000865BF" w:rsidRPr="000865BF" w14:paraId="5D4DCD6A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8800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3D4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EF6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A02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E6E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3E4C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</w:tr>
      <w:tr w:rsidR="000865BF" w:rsidRPr="000865BF" w14:paraId="17BF6319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E3341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0ECA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28FD1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408A8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D1D08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</w:tr>
      <w:tr w:rsidR="000865BF" w:rsidRPr="000865BF" w14:paraId="1785B5C5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97D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9BC1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0F8F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11.996,22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AF9F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5C5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264.496,22</w:t>
            </w:r>
          </w:p>
        </w:tc>
      </w:tr>
      <w:tr w:rsidR="000865BF" w:rsidRPr="000865BF" w14:paraId="67707569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0354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B9A1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491B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4EC7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11.496,22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E417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F7E3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254.996,22</w:t>
            </w:r>
          </w:p>
        </w:tc>
      </w:tr>
      <w:tr w:rsidR="000865BF" w:rsidRPr="000865BF" w14:paraId="482744A3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34F4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F7D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190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DFA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FA07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D6E1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94.000,00</w:t>
            </w:r>
          </w:p>
        </w:tc>
      </w:tr>
      <w:tr w:rsidR="000865BF" w:rsidRPr="000865BF" w14:paraId="3E607726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10552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5E80A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3ABE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5FEA7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728AE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94.000,00</w:t>
            </w:r>
          </w:p>
        </w:tc>
      </w:tr>
      <w:tr w:rsidR="000865BF" w:rsidRPr="000865BF" w14:paraId="0D357410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C1C7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205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7288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A7A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11.496,22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2F6C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0AFD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160.496,22</w:t>
            </w:r>
          </w:p>
        </w:tc>
      </w:tr>
      <w:tr w:rsidR="000865BF" w:rsidRPr="000865BF" w14:paraId="09F15593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24FB8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proračunski korisnik (država)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931BE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60F15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D4FEC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012E3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865BF" w:rsidRPr="000865BF" w14:paraId="6F67F13F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CAA58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F9F7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4E27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F862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9769B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121.000,00</w:t>
            </w:r>
          </w:p>
        </w:tc>
      </w:tr>
      <w:tr w:rsidR="000865BF" w:rsidRPr="000865BF" w14:paraId="47DA43DB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EEF08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4C42C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6A3A6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1108A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4541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19.500,00</w:t>
            </w:r>
          </w:p>
        </w:tc>
      </w:tr>
      <w:tr w:rsidR="000865BF" w:rsidRPr="000865BF" w14:paraId="7887DB92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9F211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 poslovanja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830EB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990CB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5.496,22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4AB6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FE7AF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5.496,22</w:t>
            </w:r>
          </w:p>
        </w:tc>
      </w:tr>
      <w:tr w:rsidR="000865BF" w:rsidRPr="000865BF" w14:paraId="0AD2D026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F5652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Donacije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F390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B354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6E08C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11DD9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</w:tr>
      <w:tr w:rsidR="000865BF" w:rsidRPr="000865BF" w14:paraId="2A19C911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EBC3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8D40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C24A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7C68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6E5C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8B5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0865BF" w:rsidRPr="000865BF" w14:paraId="0AB0C935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369D1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F4C32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AE8C3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06F6F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FD31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0865BF" w:rsidRPr="000865BF" w14:paraId="29102B54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B92A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1F6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152D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2E06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6B61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1DA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</w:tr>
      <w:tr w:rsidR="000865BF" w:rsidRPr="000865BF" w14:paraId="0DC8A92F" w14:textId="77777777" w:rsidTr="000865BF">
        <w:trPr>
          <w:trHeight w:val="2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F4E7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3561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C6FE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E8BE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580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785F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</w:tr>
      <w:tr w:rsidR="000865BF" w:rsidRPr="000865BF" w14:paraId="2088AE24" w14:textId="77777777" w:rsidTr="000865BF">
        <w:trPr>
          <w:trHeight w:val="255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F2D4A" w14:textId="77777777" w:rsidR="000865BF" w:rsidRPr="000865BF" w:rsidRDefault="000865BF" w:rsidP="00086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95914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B555D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6CFCA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E4DBA" w14:textId="77777777" w:rsidR="000865BF" w:rsidRPr="000865BF" w:rsidRDefault="000865BF" w:rsidP="00086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65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</w:tr>
    </w:tbl>
    <w:p w14:paraId="1FC30A14" w14:textId="77777777" w:rsidR="00A616E5" w:rsidRDefault="00A616E5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6347F9" w14:textId="77777777" w:rsidR="00A616E5" w:rsidRDefault="00A616E5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7B9DDB" w14:textId="77777777" w:rsidR="00A616E5" w:rsidRDefault="00A616E5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114083" w14:textId="78017071" w:rsidR="00A10B42" w:rsidRDefault="00A10B42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95DB31" w14:textId="77777777" w:rsidR="00F10AE0" w:rsidRDefault="00F10AE0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06D65F" w14:textId="354B5B0C" w:rsidR="00F10AE0" w:rsidRDefault="007D40AD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FUNKCIJSKOJ KLASIFIKACIJI</w:t>
      </w:r>
    </w:p>
    <w:p w14:paraId="6479F225" w14:textId="77777777" w:rsidR="007D40AD" w:rsidRDefault="007D40AD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927"/>
        <w:gridCol w:w="3603"/>
        <w:gridCol w:w="1422"/>
        <w:gridCol w:w="1418"/>
        <w:gridCol w:w="1477"/>
        <w:gridCol w:w="1217"/>
      </w:tblGrid>
      <w:tr w:rsidR="00B85079" w:rsidRPr="00B85079" w14:paraId="6146AA1D" w14:textId="77777777" w:rsidTr="00B85079">
        <w:trPr>
          <w:trHeight w:val="51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87596" w14:textId="77777777" w:rsidR="00B85079" w:rsidRPr="00B85079" w:rsidRDefault="00B85079" w:rsidP="00B85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C1C6" w14:textId="77777777" w:rsidR="00B85079" w:rsidRPr="00B85079" w:rsidRDefault="00B85079" w:rsidP="00B85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B14E" w14:textId="77777777" w:rsidR="00B85079" w:rsidRPr="00B85079" w:rsidRDefault="00B85079" w:rsidP="00B85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D827" w14:textId="77777777" w:rsidR="00B85079" w:rsidRPr="00B85079" w:rsidRDefault="00B85079" w:rsidP="00B85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C0957" w14:textId="77777777" w:rsidR="00B85079" w:rsidRPr="00B85079" w:rsidRDefault="00B85079" w:rsidP="00B85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18C9" w14:textId="77777777" w:rsidR="00B85079" w:rsidRPr="00B85079" w:rsidRDefault="00B85079" w:rsidP="00B85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B85079" w:rsidRPr="00B85079" w14:paraId="0BB9D009" w14:textId="77777777" w:rsidTr="00B85079">
        <w:trPr>
          <w:trHeight w:val="25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053B" w14:textId="77777777" w:rsidR="00B85079" w:rsidRPr="00B85079" w:rsidRDefault="00B85079" w:rsidP="00B85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9B72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5DB9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11.996,22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5EF8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24FC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264.496,22</w:t>
            </w:r>
          </w:p>
        </w:tc>
      </w:tr>
      <w:tr w:rsidR="00B85079" w:rsidRPr="00B85079" w14:paraId="68446A7D" w14:textId="77777777" w:rsidTr="00B85079">
        <w:trPr>
          <w:trHeight w:val="25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26E9FBD" w14:textId="77777777" w:rsidR="00B85079" w:rsidRPr="00B85079" w:rsidRDefault="00B85079" w:rsidP="00B85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 Rekreacija, kultura i religija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8F317E3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0E82D9E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11.996,22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2ACB2F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C19A2C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264.496,22</w:t>
            </w:r>
          </w:p>
        </w:tc>
      </w:tr>
      <w:tr w:rsidR="00B85079" w:rsidRPr="00B85079" w14:paraId="36720599" w14:textId="77777777" w:rsidTr="00B85079">
        <w:trPr>
          <w:trHeight w:val="25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B63BD1" w14:textId="77777777" w:rsidR="00B85079" w:rsidRPr="00B85079" w:rsidRDefault="00B85079" w:rsidP="00B85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 Službe kulture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2184D0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F0E8C5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11.996,22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1E92CD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F29605" w14:textId="77777777" w:rsidR="00B85079" w:rsidRPr="00B85079" w:rsidRDefault="00B85079" w:rsidP="00B8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50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264.496,22</w:t>
            </w:r>
          </w:p>
        </w:tc>
      </w:tr>
    </w:tbl>
    <w:p w14:paraId="2A5ABFD2" w14:textId="77777777" w:rsidR="00F10AE0" w:rsidRDefault="00F10AE0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7DB5CD" w14:textId="77777777" w:rsidR="00F10AE0" w:rsidRDefault="00F10AE0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B4637F" w14:textId="77777777" w:rsidR="00F10AE0" w:rsidRDefault="00F10AE0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59D9E0" w14:textId="5D62A122" w:rsidR="00F10AE0" w:rsidRPr="00592527" w:rsidRDefault="007D40AD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527">
        <w:rPr>
          <w:rFonts w:ascii="Times New Roman" w:hAnsi="Times New Roman" w:cs="Times New Roman"/>
          <w:b/>
          <w:sz w:val="24"/>
          <w:szCs w:val="24"/>
        </w:rPr>
        <w:t>II. POSEBNI DIO</w:t>
      </w:r>
    </w:p>
    <w:p w14:paraId="25DAFE83" w14:textId="77777777" w:rsidR="007D40AD" w:rsidRDefault="007D40AD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C69E56" w14:textId="06066269" w:rsidR="00B85079" w:rsidRDefault="00B85079" w:rsidP="00B85079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</w:t>
      </w:r>
    </w:p>
    <w:p w14:paraId="2244307A" w14:textId="77777777" w:rsidR="00B85079" w:rsidRDefault="00B85079" w:rsidP="00B85079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F90ECCC" w14:textId="77777777" w:rsidR="00B85079" w:rsidRDefault="00B85079" w:rsidP="00B85079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54BF90E" w14:textId="77777777" w:rsidR="00B85079" w:rsidRDefault="00B85079" w:rsidP="00B85079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925"/>
        <w:gridCol w:w="3607"/>
        <w:gridCol w:w="1581"/>
        <w:gridCol w:w="1347"/>
        <w:gridCol w:w="1347"/>
        <w:gridCol w:w="1257"/>
      </w:tblGrid>
      <w:tr w:rsidR="00FA2D92" w:rsidRPr="00FA2D92" w14:paraId="66F1B46F" w14:textId="77777777" w:rsidTr="00FA2D92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14CA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77A3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814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660D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8DCF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93D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A2D92" w:rsidRPr="00FA2D92" w14:paraId="344F464D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06E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9A1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695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11.996,22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56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E88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264.496,22</w:t>
            </w:r>
          </w:p>
        </w:tc>
      </w:tr>
      <w:tr w:rsidR="00FA2D92" w:rsidRPr="00FA2D92" w14:paraId="5D2EFC0B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48BC9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CENTAR ZA KULTURU-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1786ED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440CA2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4972B4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2,57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64341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259.000,00</w:t>
            </w:r>
          </w:p>
        </w:tc>
      </w:tr>
      <w:tr w:rsidR="00FA2D92" w:rsidRPr="00FA2D92" w14:paraId="4FB9ABB8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8819D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Redovni izdaci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546A3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135.700,00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7C2F8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381CA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AFAE2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135.700,00</w:t>
            </w:r>
          </w:p>
        </w:tc>
      </w:tr>
      <w:tr w:rsidR="00FA2D92" w:rsidRPr="00FA2D92" w14:paraId="2225E409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D949A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A100000 Rashodi za zaposlene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A9AD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3A54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7F62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ADE7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94.000,00</w:t>
            </w:r>
          </w:p>
        </w:tc>
      </w:tr>
      <w:tr w:rsidR="00FA2D92" w:rsidRPr="00FA2D92" w14:paraId="37991DB5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9EE7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DD96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9B7D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E2C7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B982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94.000,00</w:t>
            </w:r>
          </w:p>
        </w:tc>
      </w:tr>
      <w:tr w:rsidR="00FA2D92" w:rsidRPr="00FA2D92" w14:paraId="3CF21283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872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2B0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898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A4F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664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6D0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94.000,00</w:t>
            </w:r>
          </w:p>
        </w:tc>
      </w:tr>
      <w:tr w:rsidR="00FA2D92" w:rsidRPr="00FA2D92" w14:paraId="0A2B652E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002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E7A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11E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588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1BA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786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94.000,00</w:t>
            </w:r>
          </w:p>
        </w:tc>
      </w:tr>
      <w:tr w:rsidR="00FA2D92" w:rsidRPr="00FA2D92" w14:paraId="4230A7E9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548D0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Materijalni i financijski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728C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3621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7988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32A0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32.200,00</w:t>
            </w:r>
          </w:p>
        </w:tc>
      </w:tr>
      <w:tr w:rsidR="00FA2D92" w:rsidRPr="00FA2D92" w14:paraId="223620B4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66D2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69DB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DCEA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C92B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6227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28.500,00</w:t>
            </w:r>
          </w:p>
        </w:tc>
      </w:tr>
      <w:tr w:rsidR="00FA2D92" w:rsidRPr="00FA2D92" w14:paraId="319B5EE8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692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A5F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ADA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17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F18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-1,72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B6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28.500,00</w:t>
            </w:r>
          </w:p>
        </w:tc>
      </w:tr>
      <w:tr w:rsidR="00FA2D92" w:rsidRPr="00FA2D92" w14:paraId="7E23322B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E3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50B2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A42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CCF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3D4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90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</w:tr>
      <w:tr w:rsidR="00FA2D92" w:rsidRPr="00FA2D92" w14:paraId="3B5C66BD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976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26F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4F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A2C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83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BFD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FA2D92" w:rsidRPr="00FA2D92" w14:paraId="6284BE9B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E3840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0D60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092A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6FA0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26B2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3.700,00</w:t>
            </w:r>
          </w:p>
        </w:tc>
      </w:tr>
      <w:tr w:rsidR="00FA2D92" w:rsidRPr="00FA2D92" w14:paraId="25B3F07F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368C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647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E74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2B3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A9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1FB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3.700,00</w:t>
            </w:r>
          </w:p>
        </w:tc>
      </w:tr>
      <w:tr w:rsidR="00FA2D92" w:rsidRPr="00FA2D92" w14:paraId="57E0107E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0E62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7BB3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616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F2C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A86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A26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3.700,00</w:t>
            </w:r>
          </w:p>
        </w:tc>
      </w:tr>
      <w:tr w:rsidR="00FA2D92" w:rsidRPr="00FA2D92" w14:paraId="0C82A34D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5A6E3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Nabava dugotrajne imovine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028A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3A45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4A77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9AF3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</w:tr>
      <w:tr w:rsidR="00FA2D92" w:rsidRPr="00FA2D92" w14:paraId="78C5E16A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F72C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3F44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FC89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E757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D035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</w:tr>
      <w:tr w:rsidR="00FA2D92" w:rsidRPr="00FA2D92" w14:paraId="2A7E4D81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A45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12D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5D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609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655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841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</w:tr>
      <w:tr w:rsidR="00FA2D92" w:rsidRPr="00FA2D92" w14:paraId="557D39ED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2B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314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441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5C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C39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FF2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</w:tr>
      <w:tr w:rsidR="00FA2D92" w:rsidRPr="00FA2D92" w14:paraId="04092DE8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2427F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Manifestacije u kulturi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1F0E8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7CD69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41234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F2BB5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123.300,00</w:t>
            </w:r>
          </w:p>
        </w:tc>
      </w:tr>
      <w:tr w:rsidR="00FA2D92" w:rsidRPr="00FA2D92" w14:paraId="6E4B3264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2CD1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A100001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Novaljske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maškare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29A7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D6AA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0655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BFBE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FA2D92" w:rsidRPr="00FA2D92" w14:paraId="013D18B1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91AF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D551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5625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B66E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83D1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FA2D92" w:rsidRPr="00FA2D92" w14:paraId="34D82A1E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F6B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E86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A56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560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37A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A2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A2D92" w:rsidRPr="00FA2D92" w14:paraId="534AE38B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8A8D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244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3BE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3D9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D62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F81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</w:tr>
      <w:tr w:rsidR="00FA2D92" w:rsidRPr="00FA2D92" w14:paraId="07829364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82D6D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A100003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Antonja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 dječji festival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397F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907B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ABBE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8138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FA2D92" w:rsidRPr="00FA2D92" w14:paraId="1E7BF9A1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D194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F8A3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7310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FF45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C920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FA2D92" w:rsidRPr="00FA2D92" w14:paraId="21F7573C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677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E8C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8B4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22F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A88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449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FA2D92" w:rsidRPr="00FA2D92" w14:paraId="65C05F68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4E5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677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B2C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2EA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4C2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4B3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</w:tr>
      <w:tr w:rsidR="00FA2D92" w:rsidRPr="00FA2D92" w14:paraId="743F78AA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8F2F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A100004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Novaljsko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glazbeno ljeto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EEEC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B802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0C1D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A501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10.200,00</w:t>
            </w:r>
          </w:p>
        </w:tc>
      </w:tr>
      <w:tr w:rsidR="00FA2D92" w:rsidRPr="00FA2D92" w14:paraId="7EF4928E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50AB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808B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3E55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3358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8F82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7.700,00</w:t>
            </w:r>
          </w:p>
        </w:tc>
      </w:tr>
      <w:tr w:rsidR="00FA2D92" w:rsidRPr="00FA2D92" w14:paraId="38D80849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601A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B8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A75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4F0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A7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9EE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7.700,00</w:t>
            </w:r>
          </w:p>
        </w:tc>
      </w:tr>
      <w:tr w:rsidR="00FA2D92" w:rsidRPr="00FA2D92" w14:paraId="09B5CA68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D9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71B3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EB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95D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212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82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7.700,00</w:t>
            </w:r>
          </w:p>
        </w:tc>
      </w:tr>
      <w:tr w:rsidR="00FA2D92" w:rsidRPr="00FA2D92" w14:paraId="62FD39A1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29C6C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Donacije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7AE4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4D75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61BB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31A8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FA2D92" w:rsidRPr="00FA2D92" w14:paraId="0C3A903B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C31C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0C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6CF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FDC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57B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F51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FA2D92" w:rsidRPr="00FA2D92" w14:paraId="4A326071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CEF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E2E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E3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B9E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024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C9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FA2D92" w:rsidRPr="00FA2D92" w14:paraId="21AE2155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AA2E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A100005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Novaljski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trijatar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80ED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E64A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797E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B7F4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FA2D92" w:rsidRPr="00FA2D92" w14:paraId="09D711B9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17440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proračunski korisnik (država)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581D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2A64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1490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B98F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A2D92" w:rsidRPr="00FA2D92" w14:paraId="29FD2ECE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43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9B0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384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153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C5A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BF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A2D92" w:rsidRPr="00FA2D92" w14:paraId="10CEA41C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E2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2CA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A72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94F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26C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9C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FA2D92" w:rsidRPr="00FA2D92" w14:paraId="134D75A8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A7BF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2C2F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E70D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B022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D7DB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</w:tr>
      <w:tr w:rsidR="00FA2D92" w:rsidRPr="00FA2D92" w14:paraId="0369DC97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823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A2D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00E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506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494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01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</w:tr>
      <w:tr w:rsidR="00FA2D92" w:rsidRPr="00FA2D92" w14:paraId="0FEA5444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9ED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BE00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C29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FF3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B65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63C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12.300,00</w:t>
            </w:r>
          </w:p>
        </w:tc>
      </w:tr>
      <w:tr w:rsidR="00FA2D92" w:rsidRPr="00FA2D92" w14:paraId="7A7803D9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F6F4C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D921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A9A9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9F7C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2CA4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</w:tr>
      <w:tr w:rsidR="00FA2D92" w:rsidRPr="00FA2D92" w14:paraId="6B4E699C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A32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EAC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C04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E6D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DD8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883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</w:tr>
      <w:tr w:rsidR="00FA2D92" w:rsidRPr="00FA2D92" w14:paraId="54F2AB0E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6D2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1ECC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69B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DFF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B0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D9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4.200,00</w:t>
            </w:r>
          </w:p>
        </w:tc>
      </w:tr>
      <w:tr w:rsidR="00FA2D92" w:rsidRPr="00FA2D92" w14:paraId="4F9C67DB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9204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Donacije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969F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2041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4A3E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0A6D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A2D92" w:rsidRPr="00FA2D92" w14:paraId="5DB735DC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24C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FFE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DBF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828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28D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77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A2D92" w:rsidRPr="00FA2D92" w14:paraId="66FB4784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F02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43C2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2FC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0DD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3F0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0F4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FA2D92" w:rsidRPr="00FA2D92" w14:paraId="78F59144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38C90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A100006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Crnkovićev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dvor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4429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B38E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2C98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A81E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A2D92" w:rsidRPr="00FA2D92" w14:paraId="6CFBC3C8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2D98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1268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FF25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FEF2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5BFC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A2D92" w:rsidRPr="00FA2D92" w14:paraId="7C3BC1B3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C53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CF0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500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17F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5F1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AE5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A2D92" w:rsidRPr="00FA2D92" w14:paraId="6FB40178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38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37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CD4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379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806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E6D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FA2D92" w:rsidRPr="00FA2D92" w14:paraId="71569791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94A1C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A100008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Novaljsko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kulturno ljeto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CF53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21.200,00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7AE5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859B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74D1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20.700,00</w:t>
            </w:r>
          </w:p>
        </w:tc>
      </w:tr>
      <w:tr w:rsidR="00FA2D92" w:rsidRPr="00FA2D92" w14:paraId="596E3DEE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198E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2A55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CC30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2E2F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B295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20.400,00</w:t>
            </w:r>
          </w:p>
        </w:tc>
      </w:tr>
      <w:tr w:rsidR="00FA2D92" w:rsidRPr="00FA2D92" w14:paraId="5270CB8D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C44D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CF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73D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D43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75B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7DC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20.400,00</w:t>
            </w:r>
          </w:p>
        </w:tc>
      </w:tr>
      <w:tr w:rsidR="00FA2D92" w:rsidRPr="00FA2D92" w14:paraId="15FC2511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A1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EDC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F80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696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8E9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DB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20.400,00</w:t>
            </w:r>
          </w:p>
        </w:tc>
      </w:tr>
      <w:tr w:rsidR="00FA2D92" w:rsidRPr="00FA2D92" w14:paraId="3443516A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6C5A3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8A42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D5C6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DDFA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-62,50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9475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FA2D92" w:rsidRPr="00FA2D92" w14:paraId="6C6BD681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23C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692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1CD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635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9E0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-62,50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415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FA2D92" w:rsidRPr="00FA2D92" w14:paraId="1FA771E1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0C6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7082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01B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E24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9F9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-62,50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CBE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</w:tr>
      <w:tr w:rsidR="00FA2D92" w:rsidRPr="00FA2D92" w14:paraId="08019B35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87C1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A100009 Van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štajuna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E20E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20D8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D96F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527B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29.300,00</w:t>
            </w:r>
          </w:p>
        </w:tc>
      </w:tr>
      <w:tr w:rsidR="00FA2D92" w:rsidRPr="00FA2D92" w14:paraId="2ABFD569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C005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508E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2775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8B85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3DD5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16.300,00</w:t>
            </w:r>
          </w:p>
        </w:tc>
      </w:tr>
      <w:tr w:rsidR="00FA2D92" w:rsidRPr="00FA2D92" w14:paraId="046A365C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DF7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5BD4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A31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8ED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2C9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BA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16.300,00</w:t>
            </w:r>
          </w:p>
        </w:tc>
      </w:tr>
      <w:tr w:rsidR="00FA2D92" w:rsidRPr="00FA2D92" w14:paraId="58A89EAF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A3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DC6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C08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802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A60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B9F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16.300,00</w:t>
            </w:r>
          </w:p>
        </w:tc>
      </w:tr>
      <w:tr w:rsidR="00FA2D92" w:rsidRPr="00FA2D92" w14:paraId="3B275C3F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C8AF2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B4AE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5ED8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5BA1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1F09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A2D92" w:rsidRPr="00FA2D92" w14:paraId="5D039041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A7BD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E91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9CE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346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48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125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FA2D92" w:rsidRPr="00FA2D92" w14:paraId="4DF233A0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FDDA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9824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85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ED5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E5A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E0A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</w:tr>
      <w:tr w:rsidR="00FA2D92" w:rsidRPr="00FA2D92" w14:paraId="62135869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36D0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Donacije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A483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2037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B7B4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5BEB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FA2D92" w:rsidRPr="00FA2D92" w14:paraId="6F149CFE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A8BC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00D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BEB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B9E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F42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C4E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FA2D92" w:rsidRPr="00FA2D92" w14:paraId="4FFF131E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CA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25C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4E5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444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433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674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</w:tr>
      <w:tr w:rsidR="00FA2D92" w:rsidRPr="00FA2D92" w14:paraId="38A77D75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D375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A100010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Novaljski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raspivani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Božić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115D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ECD8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F0B9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C29A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4.800,00</w:t>
            </w:r>
          </w:p>
        </w:tc>
      </w:tr>
      <w:tr w:rsidR="00FA2D92" w:rsidRPr="00FA2D92" w14:paraId="3D1EAD22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4C06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6138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7C8E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436B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3E5A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4.800,00</w:t>
            </w:r>
          </w:p>
        </w:tc>
      </w:tr>
      <w:tr w:rsidR="00FA2D92" w:rsidRPr="00FA2D92" w14:paraId="35FCB45B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D4A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64DA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D84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413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70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5EB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4.800,00</w:t>
            </w:r>
          </w:p>
        </w:tc>
      </w:tr>
      <w:tr w:rsidR="00FA2D92" w:rsidRPr="00FA2D92" w14:paraId="53109F7A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E14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089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00E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11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95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607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4.800,00</w:t>
            </w:r>
          </w:p>
        </w:tc>
      </w:tr>
      <w:tr w:rsidR="00FA2D92" w:rsidRPr="00FA2D92" w14:paraId="33CFC292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2FAE4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A100015 Jazz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and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Blues festival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FC21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4B35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1983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8DD5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FA2D92" w:rsidRPr="00FA2D92" w14:paraId="633BCF05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839D3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F24D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67B5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5B97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8679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FA2D92" w:rsidRPr="00FA2D92" w14:paraId="18ED0609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DC9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F2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5F7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363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ED3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4B6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FA2D92" w:rsidRPr="00FA2D92" w14:paraId="48217C9F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3E7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3C9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E5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437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E1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AD2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FA2D92" w:rsidRPr="00FA2D92" w14:paraId="78851DC8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6B63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A100016 Kino Novalja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9C07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85BB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3127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8EFD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FA2D92" w:rsidRPr="00FA2D92" w14:paraId="6639039B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4816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5677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E532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82D9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91B4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FA2D92" w:rsidRPr="00FA2D92" w14:paraId="69549B51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38B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6B1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59E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783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D84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F10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FA2D92" w:rsidRPr="00FA2D92" w14:paraId="36F0534B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635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F68A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08B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173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BF9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E94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4.300,00</w:t>
            </w:r>
          </w:p>
        </w:tc>
      </w:tr>
      <w:tr w:rsidR="00FA2D92" w:rsidRPr="00FA2D92" w14:paraId="279BD1DF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824A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A100017 Dani kulture u Novalji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42F8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F513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B6D7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2664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15.100,00</w:t>
            </w:r>
          </w:p>
        </w:tc>
      </w:tr>
      <w:tr w:rsidR="00FA2D92" w:rsidRPr="00FA2D92" w14:paraId="15746B93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F247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5C10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A989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D709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4209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15.100,00</w:t>
            </w:r>
          </w:p>
        </w:tc>
      </w:tr>
      <w:tr w:rsidR="00FA2D92" w:rsidRPr="00FA2D92" w14:paraId="3B00026F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AF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80ED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CA9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733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468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3CF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15.100,00</w:t>
            </w:r>
          </w:p>
        </w:tc>
      </w:tr>
      <w:tr w:rsidR="00FA2D92" w:rsidRPr="00FA2D92" w14:paraId="7FDC4341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3E5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0CD6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2BE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408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203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EB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15.100,00</w:t>
            </w:r>
          </w:p>
        </w:tc>
      </w:tr>
      <w:tr w:rsidR="00FA2D92" w:rsidRPr="00FA2D92" w14:paraId="03DD3994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D155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A100018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Novaljski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kularin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886D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9D6F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7F0E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0E85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</w:tr>
      <w:tr w:rsidR="00FA2D92" w:rsidRPr="00FA2D92" w14:paraId="48CB36C6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6A7A0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 (grad)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97C3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E402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149D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B16E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</w:tr>
      <w:tr w:rsidR="00FA2D92" w:rsidRPr="00FA2D92" w14:paraId="0DA47DFB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180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C28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22B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A69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B09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B63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</w:tr>
      <w:tr w:rsidR="00FA2D92" w:rsidRPr="00FA2D92" w14:paraId="0DB51EB2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AE6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2D7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0BF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E57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AF5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C9F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1.800,00</w:t>
            </w:r>
          </w:p>
        </w:tc>
      </w:tr>
      <w:tr w:rsidR="00FA2D92" w:rsidRPr="00FA2D92" w14:paraId="274F9429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8674B1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PRENESENA SREDSTVA PRETHODNIH GODINA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B85C3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B67FE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5.496,22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85667B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D4947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5.496,22</w:t>
            </w:r>
          </w:p>
        </w:tc>
      </w:tr>
      <w:tr w:rsidR="00FA2D92" w:rsidRPr="00FA2D92" w14:paraId="2A61D97F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F3ABF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Redovni izdaci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189F4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A37FB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67ABA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302E0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</w:tr>
      <w:tr w:rsidR="00FA2D92" w:rsidRPr="00FA2D92" w14:paraId="3F999C26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19DA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Materijalni i financijski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9D23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1FA1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539F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CEC1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</w:tr>
      <w:tr w:rsidR="00FA2D92" w:rsidRPr="00FA2D92" w14:paraId="04585CAD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83254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F6FC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0B03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4128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6BC7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</w:tr>
      <w:tr w:rsidR="00FA2D92" w:rsidRPr="00FA2D92" w14:paraId="332466BD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49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8B24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E64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C7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DC4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A2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FA2D92" w:rsidRPr="00FA2D92" w14:paraId="306C7BD0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3914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74A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1F7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6C4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953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64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3.600,00</w:t>
            </w:r>
          </w:p>
        </w:tc>
      </w:tr>
      <w:tr w:rsidR="00FA2D92" w:rsidRPr="00FA2D92" w14:paraId="6C22AE61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D6A45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Manifestacije u kulturi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6C80C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94B825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1.896,22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692E38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1EFED3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1.896,22</w:t>
            </w:r>
          </w:p>
        </w:tc>
      </w:tr>
      <w:tr w:rsidR="00FA2D92" w:rsidRPr="00FA2D92" w14:paraId="7DA778B5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8B541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A100004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Novaljsko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glazbeno ljeto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E356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2E85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80F2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8F6F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FA2D92" w:rsidRPr="00FA2D92" w14:paraId="7BCEA646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EB82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CA37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6DAA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EFFC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7373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FA2D92" w:rsidRPr="00FA2D92" w14:paraId="2C3ACF01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D573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66BC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F87C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A41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91C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3D5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</w:tr>
      <w:tr w:rsidR="00FA2D92" w:rsidRPr="00FA2D92" w14:paraId="40697BD0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2D22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4E09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A38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B3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E34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60B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</w:tr>
      <w:tr w:rsidR="00FA2D92" w:rsidRPr="00FA2D92" w14:paraId="3950D67D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FB5E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A100005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Novaljski</w:t>
            </w:r>
            <w:proofErr w:type="spellEnd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trijatar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2228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2828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296,22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77DA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CDB2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296,22</w:t>
            </w:r>
          </w:p>
        </w:tc>
      </w:tr>
      <w:tr w:rsidR="00FA2D92" w:rsidRPr="00FA2D92" w14:paraId="7080DF79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15964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F4550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3152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296,22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F8C8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FE21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296,22</w:t>
            </w:r>
          </w:p>
        </w:tc>
      </w:tr>
      <w:tr w:rsidR="00FA2D92" w:rsidRPr="00FA2D92" w14:paraId="6DFE79C4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065E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FCB8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FE02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A1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296,22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F8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0D6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296,22</w:t>
            </w:r>
          </w:p>
        </w:tc>
      </w:tr>
      <w:tr w:rsidR="00FA2D92" w:rsidRPr="00FA2D92" w14:paraId="56D2ABD6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415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CC60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6A2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F80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296,22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B02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CE5D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296,22</w:t>
            </w:r>
          </w:p>
        </w:tc>
      </w:tr>
      <w:tr w:rsidR="00FA2D92" w:rsidRPr="00FA2D92" w14:paraId="1A188829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719DD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Aktivnost A100009 Van </w:t>
            </w:r>
            <w:proofErr w:type="spellStart"/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štajuna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82D6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33EB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981B1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1384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FA2D92" w:rsidRPr="00FA2D92" w14:paraId="592D655B" w14:textId="77777777" w:rsidTr="00FA2D9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C3F3F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Višak prihoda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3301F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A061B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9026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E76B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FA2D92" w:rsidRPr="00FA2D92" w14:paraId="65058720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F35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A45A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134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2FEE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A7B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BA7A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</w:tr>
      <w:tr w:rsidR="00FA2D92" w:rsidRPr="00FA2D92" w14:paraId="304078EB" w14:textId="77777777" w:rsidTr="00FA2D92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C84B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ADC7" w14:textId="77777777" w:rsidR="00FA2D92" w:rsidRPr="00FA2D92" w:rsidRDefault="00FA2D92" w:rsidP="00FA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7E8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4667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C856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9329" w14:textId="77777777" w:rsidR="00FA2D92" w:rsidRPr="00FA2D92" w:rsidRDefault="00FA2D92" w:rsidP="00FA2D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2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</w:tr>
    </w:tbl>
    <w:p w14:paraId="6E2DFEF5" w14:textId="77777777" w:rsidR="00B85079" w:rsidRDefault="00B85079" w:rsidP="00636EBF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2F9CE24" w14:textId="77777777" w:rsidR="00B85079" w:rsidRDefault="00B85079" w:rsidP="00B85079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0083EF1" w14:textId="77777777" w:rsidR="00F10AE0" w:rsidRDefault="00F10AE0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6371D9" w14:textId="77777777" w:rsidR="00F10AE0" w:rsidRDefault="00F10AE0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B17DC4" w14:textId="42563ED4" w:rsidR="004018E5" w:rsidRPr="00A03F73" w:rsidRDefault="004018E5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864AA48" w14:textId="77777777" w:rsidR="00C662AF" w:rsidRPr="00A03F73" w:rsidRDefault="00C662AF" w:rsidP="00AB3A35">
      <w:pPr>
        <w:pStyle w:val="Odlomakpopisa"/>
        <w:tabs>
          <w:tab w:val="center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55C67" w14:textId="77777777" w:rsidR="00892D1C" w:rsidRPr="00A03F73" w:rsidRDefault="00892D1C" w:rsidP="00AB3A35">
      <w:pPr>
        <w:pStyle w:val="Odlomakpopisa"/>
        <w:tabs>
          <w:tab w:val="center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Članak 2.</w:t>
      </w:r>
    </w:p>
    <w:p w14:paraId="7216C9DC" w14:textId="18702B11" w:rsidR="00892D1C" w:rsidRPr="00A03F73" w:rsidRDefault="00351CAE" w:rsidP="00AB3A35">
      <w:pPr>
        <w:tabs>
          <w:tab w:val="center" w:pos="113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I</w:t>
      </w:r>
      <w:r w:rsidR="00892D1C" w:rsidRPr="00A03F73">
        <w:rPr>
          <w:rFonts w:ascii="Times New Roman" w:hAnsi="Times New Roman" w:cs="Times New Roman"/>
          <w:sz w:val="24"/>
          <w:szCs w:val="24"/>
        </w:rPr>
        <w:t>. Izmjene i dopune Financijskog plana Centra za kulturu Grada Novalje za 202</w:t>
      </w:r>
      <w:r w:rsidR="00FA2D92">
        <w:rPr>
          <w:rFonts w:ascii="Times New Roman" w:hAnsi="Times New Roman" w:cs="Times New Roman"/>
          <w:sz w:val="24"/>
          <w:szCs w:val="24"/>
        </w:rPr>
        <w:t>4</w:t>
      </w:r>
      <w:r w:rsidR="00892D1C" w:rsidRPr="00A03F73">
        <w:rPr>
          <w:rFonts w:ascii="Times New Roman" w:hAnsi="Times New Roman" w:cs="Times New Roman"/>
          <w:sz w:val="24"/>
          <w:szCs w:val="24"/>
        </w:rPr>
        <w:t>. godinu i projekcije za 202</w:t>
      </w:r>
      <w:r w:rsidR="00FA2D92">
        <w:rPr>
          <w:rFonts w:ascii="Times New Roman" w:hAnsi="Times New Roman" w:cs="Times New Roman"/>
          <w:sz w:val="24"/>
          <w:szCs w:val="24"/>
        </w:rPr>
        <w:t>5</w:t>
      </w:r>
      <w:r w:rsidR="00892D1C" w:rsidRPr="00A03F73">
        <w:rPr>
          <w:rFonts w:ascii="Times New Roman" w:hAnsi="Times New Roman" w:cs="Times New Roman"/>
          <w:sz w:val="24"/>
          <w:szCs w:val="24"/>
        </w:rPr>
        <w:t>. i 202</w:t>
      </w:r>
      <w:r w:rsidR="000865BF">
        <w:rPr>
          <w:rFonts w:ascii="Times New Roman" w:hAnsi="Times New Roman" w:cs="Times New Roman"/>
          <w:sz w:val="24"/>
          <w:szCs w:val="24"/>
        </w:rPr>
        <w:t>6</w:t>
      </w:r>
      <w:r w:rsidR="00892D1C" w:rsidRPr="00A03F73">
        <w:rPr>
          <w:rFonts w:ascii="Times New Roman" w:hAnsi="Times New Roman" w:cs="Times New Roman"/>
          <w:sz w:val="24"/>
          <w:szCs w:val="24"/>
        </w:rPr>
        <w:t xml:space="preserve">. godinu </w:t>
      </w:r>
      <w:r w:rsidR="009259F9" w:rsidRPr="00A03F73">
        <w:rPr>
          <w:rFonts w:ascii="Times New Roman" w:hAnsi="Times New Roman" w:cs="Times New Roman"/>
          <w:sz w:val="24"/>
          <w:szCs w:val="24"/>
        </w:rPr>
        <w:t xml:space="preserve">stupaju na snagu prvog dana od dana dobivanja suglasnosti osnivača, a objavit će se na oglasnoj ploči </w:t>
      </w:r>
      <w:r w:rsidR="00062D6A" w:rsidRPr="00A03F73">
        <w:rPr>
          <w:rFonts w:ascii="Times New Roman" w:hAnsi="Times New Roman" w:cs="Times New Roman"/>
          <w:sz w:val="24"/>
          <w:szCs w:val="24"/>
        </w:rPr>
        <w:t xml:space="preserve">i internetskoj stranici </w:t>
      </w:r>
      <w:r w:rsidR="009259F9" w:rsidRPr="00A03F73">
        <w:rPr>
          <w:rFonts w:ascii="Times New Roman" w:hAnsi="Times New Roman" w:cs="Times New Roman"/>
          <w:sz w:val="24"/>
          <w:szCs w:val="24"/>
        </w:rPr>
        <w:t>Centra.</w:t>
      </w:r>
      <w:r w:rsidR="00FE0DBB" w:rsidRPr="00A0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AF315" w14:textId="77777777" w:rsidR="00892D1C" w:rsidRDefault="00892D1C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185913" w14:textId="77777777" w:rsidR="002946F9" w:rsidRDefault="002946F9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5B50864" w14:textId="77777777" w:rsidR="002946F9" w:rsidRDefault="002946F9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B06B18" w14:textId="596C4A2B" w:rsidR="002946F9" w:rsidRDefault="002946F9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v.d. Ravnateljica: </w:t>
      </w:r>
    </w:p>
    <w:p w14:paraId="7434D1EA" w14:textId="700C474D" w:rsidR="002946F9" w:rsidRPr="00A03F73" w:rsidRDefault="002946F9" w:rsidP="00AB3A35">
      <w:pPr>
        <w:pStyle w:val="Odlomakpopisa"/>
        <w:tabs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Margareta Škunca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C6D478" w14:textId="59EA4121" w:rsidR="00892D1C" w:rsidRPr="00A03F73" w:rsidRDefault="00892D1C" w:rsidP="0002429F">
      <w:pPr>
        <w:pStyle w:val="Odlomakpopisa"/>
        <w:tabs>
          <w:tab w:val="center" w:pos="7938"/>
          <w:tab w:val="center" w:pos="1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73">
        <w:rPr>
          <w:rFonts w:ascii="Times New Roman" w:hAnsi="Times New Roman" w:cs="Times New Roman"/>
          <w:sz w:val="24"/>
          <w:szCs w:val="24"/>
        </w:rPr>
        <w:tab/>
      </w:r>
    </w:p>
    <w:p w14:paraId="47D1EDD0" w14:textId="77777777" w:rsidR="00892D1C" w:rsidRPr="00A03F73" w:rsidRDefault="00892D1C" w:rsidP="00AB3A35">
      <w:pPr>
        <w:pStyle w:val="Odlomakpopisa"/>
        <w:tabs>
          <w:tab w:val="center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21D3F" w14:textId="77777777" w:rsidR="00FF317F" w:rsidRDefault="00FF317F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BB09E3B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9244891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920E07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E68CDE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88BE7E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397BB23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558326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2D8548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4AD2398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627F442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54CB18E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728EF85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E084AC5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CD6036B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2F4440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277F989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FF0A66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6B8B206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5F317E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AD386A7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7D256B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3C1E8C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8F87A0F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4F193E7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AB0BEEB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4E52A9" w14:textId="77777777" w:rsidR="003225B4" w:rsidRDefault="003225B4" w:rsidP="00FA2D92">
      <w:pPr>
        <w:pStyle w:val="Odlomakpopisa"/>
        <w:tabs>
          <w:tab w:val="center" w:pos="113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A663494" w14:textId="77777777" w:rsidR="002946F9" w:rsidRPr="00A03F73" w:rsidRDefault="002946F9" w:rsidP="00AB3A35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D547F" w14:textId="77777777" w:rsidR="000865BF" w:rsidRDefault="000865BF" w:rsidP="00855AD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91DC3" w14:textId="77777777" w:rsidR="000865BF" w:rsidRDefault="000865BF" w:rsidP="00855AD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8CC83" w14:textId="77777777" w:rsidR="000865BF" w:rsidRPr="00A03F73" w:rsidRDefault="000865BF" w:rsidP="000865BF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</w:t>
      </w:r>
    </w:p>
    <w:p w14:paraId="3BFAA5D1" w14:textId="77777777" w:rsidR="000865BF" w:rsidRPr="00A03F73" w:rsidRDefault="000865BF" w:rsidP="000865BF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uz I. Izmjene i dopune Financijskog plana </w:t>
      </w:r>
    </w:p>
    <w:p w14:paraId="19B80FCE" w14:textId="77777777" w:rsidR="000865BF" w:rsidRPr="00A03F73" w:rsidRDefault="000865BF" w:rsidP="000865BF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>Centra za kulturu Grada Novalje</w:t>
      </w:r>
    </w:p>
    <w:p w14:paraId="45431340" w14:textId="77777777" w:rsidR="000865BF" w:rsidRPr="00A03F73" w:rsidRDefault="000865BF" w:rsidP="000865BF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>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3F73">
        <w:rPr>
          <w:rFonts w:ascii="Times New Roman" w:hAnsi="Times New Roman" w:cs="Times New Roman"/>
          <w:b/>
          <w:sz w:val="24"/>
          <w:szCs w:val="24"/>
        </w:rPr>
        <w:t>. godinu i projekcija za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03F73">
        <w:rPr>
          <w:rFonts w:ascii="Times New Roman" w:hAnsi="Times New Roman" w:cs="Times New Roman"/>
          <w:b/>
          <w:sz w:val="24"/>
          <w:szCs w:val="24"/>
        </w:rPr>
        <w:t>. i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03F73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C5012A9" w14:textId="77777777" w:rsidR="000865BF" w:rsidRDefault="000865BF" w:rsidP="00855AD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DC1F1" w14:textId="4F5789D8" w:rsidR="00855AD2" w:rsidRPr="00A03F73" w:rsidRDefault="00855AD2" w:rsidP="00855AD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Financijski plan Centra za kulturu Grada Novalje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3F73">
        <w:rPr>
          <w:rFonts w:ascii="Times New Roman" w:hAnsi="Times New Roman" w:cs="Times New Roman"/>
          <w:sz w:val="24"/>
          <w:szCs w:val="24"/>
        </w:rPr>
        <w:t>. godinu i projekcija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3F73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3F73">
        <w:rPr>
          <w:rFonts w:ascii="Times New Roman" w:hAnsi="Times New Roman" w:cs="Times New Roman"/>
          <w:sz w:val="24"/>
          <w:szCs w:val="24"/>
        </w:rPr>
        <w:t xml:space="preserve">. godinu  donesen je </w:t>
      </w:r>
      <w:r w:rsidRPr="003158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3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prosinca 2023.</w:t>
      </w:r>
      <w:r w:rsidRPr="00A03F73">
        <w:rPr>
          <w:rFonts w:ascii="Times New Roman" w:hAnsi="Times New Roman" w:cs="Times New Roman"/>
          <w:sz w:val="24"/>
          <w:szCs w:val="24"/>
        </w:rPr>
        <w:t xml:space="preserve"> godine, s p</w:t>
      </w:r>
      <w:r>
        <w:rPr>
          <w:rFonts w:ascii="Times New Roman" w:hAnsi="Times New Roman" w:cs="Times New Roman"/>
          <w:sz w:val="24"/>
          <w:szCs w:val="24"/>
        </w:rPr>
        <w:t>laniranim prihodima u iznosu od 252.500,00 EUR-a</w:t>
      </w:r>
      <w:r w:rsidRPr="00A03F73">
        <w:rPr>
          <w:rFonts w:ascii="Times New Roman" w:hAnsi="Times New Roman" w:cs="Times New Roman"/>
          <w:sz w:val="24"/>
          <w:szCs w:val="24"/>
        </w:rPr>
        <w:t xml:space="preserve"> kuna te rashodima u iznosu od </w:t>
      </w:r>
      <w:r>
        <w:rPr>
          <w:rFonts w:ascii="Times New Roman" w:hAnsi="Times New Roman" w:cs="Times New Roman"/>
          <w:sz w:val="24"/>
          <w:szCs w:val="24"/>
        </w:rPr>
        <w:t>252.500,00 EUR-a</w:t>
      </w:r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633F0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7055764"/>
      <w:r w:rsidRPr="00A03F73">
        <w:rPr>
          <w:rFonts w:ascii="Times New Roman" w:hAnsi="Times New Roman" w:cs="Times New Roman"/>
          <w:sz w:val="24"/>
          <w:szCs w:val="24"/>
        </w:rPr>
        <w:t>I. Izmjene i dopune Financijskog plana Centra za kulture Grada Novalje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3F73">
        <w:rPr>
          <w:rFonts w:ascii="Times New Roman" w:hAnsi="Times New Roman" w:cs="Times New Roman"/>
          <w:sz w:val="24"/>
          <w:szCs w:val="24"/>
        </w:rPr>
        <w:t>. godinu i projekcija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3F73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3F73">
        <w:rPr>
          <w:rFonts w:ascii="Times New Roman" w:hAnsi="Times New Roman" w:cs="Times New Roman"/>
          <w:sz w:val="24"/>
          <w:szCs w:val="24"/>
        </w:rPr>
        <w:t xml:space="preserve">. godinu (dalje u tekstu: I. Izmjene i dopune) sastavljene su sukladno Zakonu o proračunu („Narodne novine“ broj </w:t>
      </w:r>
      <w:r>
        <w:rPr>
          <w:rFonts w:ascii="Times New Roman" w:hAnsi="Times New Roman" w:cs="Times New Roman"/>
          <w:sz w:val="24"/>
          <w:szCs w:val="24"/>
        </w:rPr>
        <w:t>144/2021</w:t>
      </w:r>
      <w:r w:rsidRPr="00A03F73">
        <w:rPr>
          <w:rFonts w:ascii="Times New Roman" w:hAnsi="Times New Roman" w:cs="Times New Roman"/>
          <w:sz w:val="24"/>
          <w:szCs w:val="24"/>
        </w:rPr>
        <w:t>.), a temelje se na odredbama koje nalažu izmjene financijskog plana i njegovo uravnoteženje, ukoliko se ukaže potreba za povećanjem ili smanjenjem određenih prihoda ili rashoda.</w:t>
      </w:r>
      <w:bookmarkEnd w:id="1"/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33B8E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40875C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 xml:space="preserve">U postupku planiranja korištena je jedinstvena metodologija obilježavanja prihoda i primitaka te rashoda i izdataka, a primijenjena je i posebna klasifikacija – izvori financiranja. Izvore financiranja čine skupine prihoda i primitaka iz kojih se podmiruju rashodi i izdaci određene vrste i utvrđene namjene. </w:t>
      </w:r>
    </w:p>
    <w:p w14:paraId="0E95BDED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A3D6FC" w14:textId="77777777" w:rsidR="00855AD2" w:rsidRPr="00A03F73" w:rsidRDefault="00855AD2" w:rsidP="00855AD2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Izmjene i dopune</w:t>
      </w:r>
      <w:r w:rsidRPr="006864A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temelje se uglavnom na </w:t>
      </w:r>
      <w:r w:rsidRPr="006864A3">
        <w:rPr>
          <w:rFonts w:ascii="Times New Roman" w:hAnsi="Times New Roman" w:cs="Times New Roman"/>
          <w:sz w:val="24"/>
          <w:szCs w:val="24"/>
        </w:rPr>
        <w:t>uključivanju prenesenog viška iz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64A3">
        <w:rPr>
          <w:rFonts w:ascii="Times New Roman" w:hAnsi="Times New Roman" w:cs="Times New Roman"/>
          <w:sz w:val="24"/>
          <w:szCs w:val="24"/>
        </w:rPr>
        <w:t xml:space="preserve">. godine u iznosu od </w:t>
      </w:r>
      <w:r>
        <w:rPr>
          <w:rFonts w:ascii="Times New Roman" w:hAnsi="Times New Roman" w:cs="Times New Roman"/>
          <w:sz w:val="24"/>
          <w:szCs w:val="24"/>
        </w:rPr>
        <w:t>5.496,22</w:t>
      </w:r>
      <w:r w:rsidRPr="006864A3">
        <w:rPr>
          <w:rFonts w:ascii="Times New Roman" w:hAnsi="Times New Roman" w:cs="Times New Roman"/>
          <w:sz w:val="24"/>
          <w:szCs w:val="24"/>
        </w:rPr>
        <w:t xml:space="preserve"> EUR koji će biti raspoređen za financiranje većih rashoda na poje</w:t>
      </w:r>
      <w:r>
        <w:rPr>
          <w:rFonts w:ascii="Times New Roman" w:hAnsi="Times New Roman" w:cs="Times New Roman"/>
          <w:sz w:val="24"/>
          <w:szCs w:val="24"/>
        </w:rPr>
        <w:t>dinim aktivnostima i projektima, preraspodjele sredstava po pozicijama. P</w:t>
      </w:r>
      <w:r w:rsidRPr="00A03F73">
        <w:rPr>
          <w:rFonts w:ascii="Times New Roman" w:hAnsi="Times New Roman" w:cs="Times New Roman"/>
          <w:sz w:val="24"/>
          <w:szCs w:val="24"/>
        </w:rPr>
        <w:t xml:space="preserve">rihodi i rashodi 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A03F73">
        <w:rPr>
          <w:rFonts w:ascii="Times New Roman" w:hAnsi="Times New Roman" w:cs="Times New Roman"/>
          <w:sz w:val="24"/>
          <w:szCs w:val="24"/>
        </w:rPr>
        <w:t>povećavaju</w:t>
      </w:r>
      <w:bookmarkStart w:id="2" w:name="_Hlk76969418"/>
      <w:r>
        <w:rPr>
          <w:rFonts w:ascii="Times New Roman" w:hAnsi="Times New Roman" w:cs="Times New Roman"/>
          <w:sz w:val="24"/>
          <w:szCs w:val="24"/>
        </w:rPr>
        <w:t xml:space="preserve"> te se u</w:t>
      </w:r>
      <w:r w:rsidRPr="00A03F73">
        <w:rPr>
          <w:rFonts w:ascii="Times New Roman" w:hAnsi="Times New Roman" w:cs="Times New Roman"/>
          <w:sz w:val="24"/>
          <w:szCs w:val="24"/>
        </w:rPr>
        <w:t xml:space="preserve">kupni prihodi planiraju se u iznosu od </w:t>
      </w:r>
      <w:r>
        <w:rPr>
          <w:rFonts w:ascii="Times New Roman" w:hAnsi="Times New Roman" w:cs="Times New Roman"/>
          <w:sz w:val="24"/>
          <w:szCs w:val="24"/>
        </w:rPr>
        <w:t>259.000,00 EUR</w:t>
      </w:r>
      <w:r w:rsidRPr="00A03F73">
        <w:rPr>
          <w:rFonts w:ascii="Times New Roman" w:hAnsi="Times New Roman" w:cs="Times New Roman"/>
          <w:sz w:val="24"/>
          <w:szCs w:val="24"/>
        </w:rPr>
        <w:t xml:space="preserve">, a rashodi u visini </w:t>
      </w:r>
      <w:r w:rsidRPr="00DB4FF1">
        <w:rPr>
          <w:rFonts w:ascii="Times New Roman" w:hAnsi="Times New Roman" w:cs="Times New Roman"/>
          <w:sz w:val="24"/>
          <w:szCs w:val="24"/>
        </w:rPr>
        <w:t xml:space="preserve">259.000,00 </w:t>
      </w:r>
      <w:r>
        <w:rPr>
          <w:rFonts w:ascii="Times New Roman" w:hAnsi="Times New Roman" w:cs="Times New Roman"/>
          <w:sz w:val="24"/>
          <w:szCs w:val="24"/>
        </w:rPr>
        <w:t>EUR.</w:t>
      </w:r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257B49A1" w14:textId="77777777" w:rsidR="00855AD2" w:rsidRPr="00A03F73" w:rsidRDefault="00855AD2" w:rsidP="00855AD2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5C4754A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U nastavku slijedi pojašnjenje pojedinih stavki prijedloga I. Izmjena i dopuna.</w:t>
      </w:r>
      <w:r w:rsidRPr="00A03F73">
        <w:rPr>
          <w:rFonts w:ascii="Times New Roman" w:hAnsi="Times New Roman" w:cs="Times New Roman"/>
          <w:sz w:val="24"/>
          <w:szCs w:val="24"/>
        </w:rPr>
        <w:br/>
      </w:r>
    </w:p>
    <w:p w14:paraId="5CD45C84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14:paraId="59EE1C7A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75D13" w14:textId="77777777" w:rsidR="00855AD2" w:rsidRPr="00A03F73" w:rsidRDefault="00855AD2" w:rsidP="00855AD2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 xml:space="preserve">Ukupni prihodi iznose </w:t>
      </w:r>
      <w:r>
        <w:rPr>
          <w:rFonts w:ascii="Times New Roman" w:hAnsi="Times New Roman" w:cs="Times New Roman"/>
          <w:sz w:val="24"/>
          <w:szCs w:val="24"/>
        </w:rPr>
        <w:t>259.000 EUR-a</w:t>
      </w:r>
      <w:r w:rsidRPr="00A03F73">
        <w:rPr>
          <w:rFonts w:ascii="Times New Roman" w:hAnsi="Times New Roman" w:cs="Times New Roman"/>
          <w:sz w:val="24"/>
          <w:szCs w:val="24"/>
        </w:rPr>
        <w:t xml:space="preserve"> što predstavlja povećanje u odnosu na planirano za</w:t>
      </w:r>
      <w:r>
        <w:rPr>
          <w:rFonts w:ascii="Times New Roman" w:hAnsi="Times New Roman" w:cs="Times New Roman"/>
          <w:sz w:val="24"/>
          <w:szCs w:val="24"/>
        </w:rPr>
        <w:t xml:space="preserve"> 6.500,00 EUR-a</w:t>
      </w:r>
      <w:r w:rsidRPr="00A03F73">
        <w:rPr>
          <w:rFonts w:ascii="Times New Roman" w:hAnsi="Times New Roman" w:cs="Times New Roman"/>
          <w:sz w:val="24"/>
          <w:szCs w:val="24"/>
        </w:rPr>
        <w:t xml:space="preserve">, odnosno </w:t>
      </w:r>
      <w:r>
        <w:rPr>
          <w:rFonts w:ascii="Times New Roman" w:hAnsi="Times New Roman" w:cs="Times New Roman"/>
          <w:sz w:val="24"/>
          <w:szCs w:val="24"/>
        </w:rPr>
        <w:t>2,6</w:t>
      </w:r>
      <w:r w:rsidRPr="00A03F73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614A52D4" w14:textId="3DA897C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Opći prihodi i primici iz državnog proračuna </w:t>
      </w:r>
      <w:r w:rsidRPr="00A03F73">
        <w:rPr>
          <w:rFonts w:ascii="Times New Roman" w:hAnsi="Times New Roman" w:cs="Times New Roman"/>
          <w:sz w:val="24"/>
          <w:szCs w:val="24"/>
        </w:rPr>
        <w:t>se mijenjaju i</w:t>
      </w:r>
      <w:r w:rsidRPr="00A03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F73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>4.000,00 EUR-a</w:t>
      </w:r>
      <w:r w:rsidRPr="00A03F73">
        <w:rPr>
          <w:rFonts w:ascii="Times New Roman" w:hAnsi="Times New Roman" w:cs="Times New Roman"/>
          <w:sz w:val="24"/>
          <w:szCs w:val="24"/>
        </w:rPr>
        <w:t>, a odnose se na sredstva Ministarstva kulture za financiranje programa javnih potreba u kulturi Republike Hrvatske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3F73">
        <w:rPr>
          <w:rFonts w:ascii="Times New Roman" w:hAnsi="Times New Roman" w:cs="Times New Roman"/>
          <w:sz w:val="24"/>
          <w:szCs w:val="24"/>
        </w:rPr>
        <w:t>. godinu (</w:t>
      </w:r>
      <w:proofErr w:type="spellStart"/>
      <w:r w:rsidRPr="00A03F73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73">
        <w:rPr>
          <w:rFonts w:ascii="Times New Roman" w:hAnsi="Times New Roman" w:cs="Times New Roman"/>
          <w:sz w:val="24"/>
          <w:szCs w:val="24"/>
        </w:rPr>
        <w:t>trijatar</w:t>
      </w:r>
      <w:proofErr w:type="spellEnd"/>
      <w:r w:rsidRPr="00A03F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171655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povećavaju za 1000,00 EUR</w:t>
      </w:r>
      <w:r w:rsidRPr="00A03F73">
        <w:rPr>
          <w:rFonts w:ascii="Times New Roman" w:hAnsi="Times New Roman" w:cs="Times New Roman"/>
          <w:sz w:val="24"/>
          <w:szCs w:val="24"/>
        </w:rPr>
        <w:t>.</w:t>
      </w:r>
    </w:p>
    <w:p w14:paraId="7B58804E" w14:textId="77777777" w:rsidR="00855AD2" w:rsidRPr="00A03F73" w:rsidRDefault="00855AD2" w:rsidP="00855AD2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>Opći prihodi i primici iz proračuna Grada Novalje</w:t>
      </w:r>
      <w:r w:rsidRPr="00A03F73"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bCs/>
          <w:sz w:val="24"/>
          <w:szCs w:val="24"/>
        </w:rPr>
        <w:t xml:space="preserve">225.000,00 EUR-a </w:t>
      </w:r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ostaju isti.</w:t>
      </w:r>
    </w:p>
    <w:p w14:paraId="0D3F22C1" w14:textId="77777777" w:rsidR="00855AD2" w:rsidRDefault="00855AD2" w:rsidP="00855AD2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>Vlastiti prihodi</w:t>
      </w:r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 19.500,00 EUR-a i  umanjuju se za 500,00 eura .</w:t>
      </w:r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507AD" w14:textId="77777777" w:rsidR="00855AD2" w:rsidRDefault="00855AD2" w:rsidP="00855AD2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44F38" w14:textId="77777777" w:rsidR="00855AD2" w:rsidRPr="00A03F73" w:rsidRDefault="00855AD2" w:rsidP="00855AD2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bCs/>
          <w:sz w:val="24"/>
          <w:szCs w:val="24"/>
        </w:rPr>
        <w:t xml:space="preserve">Višak iz prethodnih godina, </w:t>
      </w:r>
      <w:r w:rsidRPr="00A03F73">
        <w:rPr>
          <w:rFonts w:ascii="Times New Roman" w:hAnsi="Times New Roman" w:cs="Times New Roman"/>
          <w:sz w:val="24"/>
          <w:szCs w:val="24"/>
        </w:rPr>
        <w:t xml:space="preserve">koji nije planiran u Financijskom planu, iznosio je </w:t>
      </w:r>
      <w:r>
        <w:rPr>
          <w:rFonts w:ascii="Times New Roman" w:hAnsi="Times New Roman" w:cs="Times New Roman"/>
          <w:sz w:val="24"/>
          <w:szCs w:val="24"/>
        </w:rPr>
        <w:t>5.496,22 EUR-a</w:t>
      </w:r>
      <w:r w:rsidRPr="00A03F73">
        <w:rPr>
          <w:rFonts w:ascii="Times New Roman" w:hAnsi="Times New Roman" w:cs="Times New Roman"/>
          <w:sz w:val="24"/>
          <w:szCs w:val="24"/>
        </w:rPr>
        <w:t>.</w:t>
      </w:r>
    </w:p>
    <w:p w14:paraId="7F7FC2E0" w14:textId="77777777" w:rsidR="00855AD2" w:rsidRPr="00A03F73" w:rsidRDefault="00855AD2" w:rsidP="00855AD2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3F9AB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RASHODI </w:t>
      </w:r>
    </w:p>
    <w:p w14:paraId="0D6DFD5A" w14:textId="77777777" w:rsidR="00855AD2" w:rsidRPr="00A03F73" w:rsidRDefault="00855AD2" w:rsidP="00855AD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D0C35" w14:textId="77777777" w:rsidR="00855AD2" w:rsidRPr="00A03F73" w:rsidRDefault="00855AD2" w:rsidP="00855AD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>Ukupni rashodi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Pr="00A03F73">
        <w:rPr>
          <w:rFonts w:ascii="Times New Roman" w:hAnsi="Times New Roman" w:cs="Times New Roman"/>
          <w:sz w:val="24"/>
          <w:szCs w:val="24"/>
        </w:rPr>
        <w:t xml:space="preserve"> iznose </w:t>
      </w:r>
      <w:r w:rsidRPr="00A85F72">
        <w:rPr>
          <w:rFonts w:ascii="Times New Roman" w:hAnsi="Times New Roman" w:cs="Times New Roman"/>
          <w:b/>
          <w:bCs/>
          <w:sz w:val="24"/>
          <w:szCs w:val="24"/>
        </w:rPr>
        <w:t>264.496,22</w:t>
      </w:r>
      <w:r w:rsidRPr="00DB4FF1">
        <w:rPr>
          <w:rFonts w:ascii="Times New Roman" w:hAnsi="Times New Roman" w:cs="Times New Roman"/>
          <w:sz w:val="24"/>
          <w:szCs w:val="24"/>
        </w:rPr>
        <w:t xml:space="preserve"> EUR</w:t>
      </w:r>
      <w:r w:rsidRPr="00A03F73">
        <w:rPr>
          <w:rFonts w:ascii="Times New Roman" w:hAnsi="Times New Roman" w:cs="Times New Roman"/>
          <w:sz w:val="24"/>
          <w:szCs w:val="24"/>
        </w:rPr>
        <w:t xml:space="preserve"> što predstavlja povećanje u odnosu na planirano</w:t>
      </w:r>
      <w:r>
        <w:rPr>
          <w:rFonts w:ascii="Times New Roman" w:hAnsi="Times New Roman" w:cs="Times New Roman"/>
          <w:sz w:val="24"/>
          <w:szCs w:val="24"/>
        </w:rPr>
        <w:t xml:space="preserve"> za 11.996,22 EUR-a</w:t>
      </w:r>
      <w:r w:rsidRPr="00A03F73">
        <w:rPr>
          <w:rFonts w:ascii="Times New Roman" w:hAnsi="Times New Roman" w:cs="Times New Roman"/>
          <w:bCs/>
          <w:sz w:val="24"/>
          <w:szCs w:val="24"/>
        </w:rPr>
        <w:t xml:space="preserve"> kuna</w:t>
      </w:r>
      <w:r w:rsidRPr="00A03F73">
        <w:rPr>
          <w:rFonts w:ascii="Times New Roman" w:hAnsi="Times New Roman" w:cs="Times New Roman"/>
          <w:sz w:val="24"/>
          <w:szCs w:val="24"/>
        </w:rPr>
        <w:t xml:space="preserve">, odnosno </w:t>
      </w:r>
      <w:r>
        <w:rPr>
          <w:rFonts w:ascii="Times New Roman" w:hAnsi="Times New Roman" w:cs="Times New Roman"/>
          <w:sz w:val="24"/>
          <w:szCs w:val="24"/>
        </w:rPr>
        <w:t>4,7</w:t>
      </w:r>
      <w:r w:rsidRPr="00A03F73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56EA3507" w14:textId="77777777" w:rsidR="00855AD2" w:rsidRPr="00A03F73" w:rsidRDefault="00855AD2" w:rsidP="00855AD2">
      <w:pPr>
        <w:pStyle w:val="Odlomakpopis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013D55" w14:textId="77777777" w:rsidR="00855AD2" w:rsidRPr="00CB316C" w:rsidRDefault="00855AD2" w:rsidP="00855AD2">
      <w:pPr>
        <w:pStyle w:val="Odlomakpopisa"/>
        <w:numPr>
          <w:ilvl w:val="0"/>
          <w:numId w:val="8"/>
        </w:num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1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Redovni izdaci poslovanja </w:t>
      </w:r>
    </w:p>
    <w:p w14:paraId="349AE662" w14:textId="77777777" w:rsidR="00855AD2" w:rsidRPr="00A03F73" w:rsidRDefault="00855AD2" w:rsidP="00855AD2">
      <w:p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504DC" w14:textId="77777777" w:rsidR="00855AD2" w:rsidRPr="00A03F73" w:rsidRDefault="00855AD2" w:rsidP="00855AD2">
      <w:pPr>
        <w:tabs>
          <w:tab w:val="center" w:pos="11340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Redovni izdaci poslovanja </w:t>
      </w:r>
      <w:r w:rsidRPr="00A03F73">
        <w:rPr>
          <w:rFonts w:ascii="Times New Roman" w:hAnsi="Times New Roman" w:cs="Times New Roman"/>
          <w:sz w:val="24"/>
          <w:szCs w:val="24"/>
        </w:rPr>
        <w:t xml:space="preserve">iznose </w:t>
      </w:r>
      <w:r w:rsidRPr="00CB316C">
        <w:rPr>
          <w:rFonts w:ascii="Times New Roman" w:hAnsi="Times New Roman" w:cs="Times New Roman"/>
          <w:b/>
          <w:sz w:val="24"/>
          <w:szCs w:val="24"/>
        </w:rPr>
        <w:t>135.700,00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A03F73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ostaju isti unutar čega je napravljena preraspodjela da se materijalni rashodi umanjuju za 500,00 EUR-sa, a povećavaju se za navedeni iznos rashodi za nabavu proizvedene nematerijalne imovine. </w:t>
      </w:r>
    </w:p>
    <w:p w14:paraId="4B183BCC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BACCB5" w14:textId="77777777" w:rsidR="00855AD2" w:rsidRPr="00A03F73" w:rsidRDefault="00855AD2" w:rsidP="00855AD2">
      <w:pPr>
        <w:pStyle w:val="Odlomakpopisa"/>
        <w:numPr>
          <w:ilvl w:val="0"/>
          <w:numId w:val="1"/>
        </w:numPr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14:paraId="484C4685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iznose 94.000,00 EUR i ne mijenjaju se. </w:t>
      </w:r>
    </w:p>
    <w:p w14:paraId="313A4571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2386D3D3" w14:textId="77777777" w:rsidR="00855AD2" w:rsidRPr="000A056C" w:rsidRDefault="00855AD2" w:rsidP="00855AD2">
      <w:pPr>
        <w:pStyle w:val="Odlomakpopisa"/>
        <w:numPr>
          <w:ilvl w:val="0"/>
          <w:numId w:val="1"/>
        </w:numPr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Materijalni </w:t>
      </w:r>
      <w:r>
        <w:rPr>
          <w:rFonts w:ascii="Times New Roman" w:hAnsi="Times New Roman" w:cs="Times New Roman"/>
          <w:b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bCs/>
          <w:sz w:val="24"/>
          <w:szCs w:val="24"/>
        </w:rPr>
        <w:t>iznose 32.200 EUR ii smanjuju se za 500,00 EUR na stavci za Energiju iz razloga što je Grad plaća trošak električne energije.</w:t>
      </w:r>
    </w:p>
    <w:p w14:paraId="0678FBFB" w14:textId="77777777" w:rsidR="00855AD2" w:rsidRPr="005E2704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A6773BE" w14:textId="77777777" w:rsidR="00855AD2" w:rsidRDefault="00855AD2" w:rsidP="00855AD2">
      <w:pPr>
        <w:pStyle w:val="Odlomakpopisa"/>
        <w:numPr>
          <w:ilvl w:val="0"/>
          <w:numId w:val="1"/>
        </w:numPr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nabavu du</w:t>
      </w:r>
      <w:r w:rsidRPr="00A03F73">
        <w:rPr>
          <w:rFonts w:ascii="Times New Roman" w:hAnsi="Times New Roman" w:cs="Times New Roman"/>
          <w:b/>
          <w:sz w:val="24"/>
          <w:szCs w:val="24"/>
        </w:rPr>
        <w:t>gotrajne imovine</w:t>
      </w:r>
      <w:r w:rsidRPr="004C6B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iznose 9.500,00 EUR  je povećanje u odnosu na plan u iznosu  500,00 EUR-a jer se panira nabaviti dodatna oprema za rad Centra i organizaciju manifestacija u Centru.</w:t>
      </w:r>
    </w:p>
    <w:p w14:paraId="1DD03CA2" w14:textId="77777777" w:rsidR="00855AD2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B2C8F3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3F1A9" w14:textId="77777777" w:rsidR="00855AD2" w:rsidRPr="00CB316C" w:rsidRDefault="00855AD2" w:rsidP="00855AD2">
      <w:pPr>
        <w:pStyle w:val="Odlomakpopisa"/>
        <w:numPr>
          <w:ilvl w:val="0"/>
          <w:numId w:val="8"/>
        </w:num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16C">
        <w:rPr>
          <w:rFonts w:ascii="Times New Roman" w:hAnsi="Times New Roman" w:cs="Times New Roman"/>
          <w:b/>
          <w:sz w:val="24"/>
          <w:szCs w:val="24"/>
          <w:u w:val="single"/>
        </w:rPr>
        <w:t>Manifestacije u kulturi</w:t>
      </w:r>
    </w:p>
    <w:p w14:paraId="26EAC301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47B257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</w:rPr>
        <w:t xml:space="preserve">Rashodi za kulturne manifestacije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Pr="00CB316C">
        <w:rPr>
          <w:rFonts w:ascii="Times New Roman" w:hAnsi="Times New Roman" w:cs="Times New Roman"/>
          <w:b/>
          <w:bCs/>
          <w:sz w:val="24"/>
          <w:szCs w:val="24"/>
        </w:rPr>
        <w:t>123.300,00</w:t>
      </w:r>
      <w:r>
        <w:rPr>
          <w:rFonts w:ascii="Times New Roman" w:hAnsi="Times New Roman" w:cs="Times New Roman"/>
          <w:sz w:val="24"/>
          <w:szCs w:val="24"/>
        </w:rPr>
        <w:t xml:space="preserve"> EUR te su povećana u iznosu za 6.500,00 EUR što je 5,57% više u odnosu na planirano.</w:t>
      </w:r>
    </w:p>
    <w:p w14:paraId="34917731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B96667F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Novaljski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trijatar</w:t>
      </w:r>
      <w:proofErr w:type="spellEnd"/>
      <w:r w:rsidRPr="00A03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03F7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ukupni rashodi se povećavaju za 1.000,00 EUR jer je povećana donacija od strane Ministarstva kulture.</w:t>
      </w:r>
    </w:p>
    <w:p w14:paraId="63E6EBDA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F3029B" w14:textId="77777777" w:rsidR="00855AD2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b/>
          <w:sz w:val="24"/>
          <w:szCs w:val="24"/>
          <w:u w:val="single"/>
        </w:rPr>
        <w:t xml:space="preserve">Van </w:t>
      </w:r>
      <w:proofErr w:type="spellStart"/>
      <w:r w:rsidRPr="00A03F73">
        <w:rPr>
          <w:rFonts w:ascii="Times New Roman" w:hAnsi="Times New Roman" w:cs="Times New Roman"/>
          <w:b/>
          <w:sz w:val="24"/>
          <w:szCs w:val="24"/>
          <w:u w:val="single"/>
        </w:rPr>
        <w:t>štajuna</w:t>
      </w:r>
      <w:proofErr w:type="spellEnd"/>
      <w:r w:rsidRPr="00A03F73">
        <w:rPr>
          <w:rFonts w:ascii="Times New Roman" w:hAnsi="Times New Roman" w:cs="Times New Roman"/>
          <w:bCs/>
          <w:sz w:val="24"/>
          <w:szCs w:val="24"/>
        </w:rPr>
        <w:t xml:space="preserve"> - u</w:t>
      </w:r>
      <w:r w:rsidRPr="00A03F73">
        <w:rPr>
          <w:rFonts w:ascii="Times New Roman" w:hAnsi="Times New Roman" w:cs="Times New Roman"/>
          <w:sz w:val="24"/>
          <w:szCs w:val="24"/>
        </w:rPr>
        <w:t xml:space="preserve">kupni rashod se </w:t>
      </w:r>
      <w:r>
        <w:rPr>
          <w:rFonts w:ascii="Times New Roman" w:hAnsi="Times New Roman" w:cs="Times New Roman"/>
          <w:sz w:val="24"/>
          <w:szCs w:val="24"/>
        </w:rPr>
        <w:t>povećava za 6.000,00 EUR-a,</w:t>
      </w:r>
      <w:r w:rsidRPr="00A03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 razloga što što se je dobila donacija za snimanje filma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pok</w:t>
      </w:r>
      <w:proofErr w:type="spellEnd"/>
      <w:r>
        <w:rPr>
          <w:rFonts w:ascii="Times New Roman" w:hAnsi="Times New Roman" w:cs="Times New Roman"/>
          <w:sz w:val="24"/>
          <w:szCs w:val="24"/>
        </w:rPr>
        <w:t>. biskupu Sreću Badurini od strane Krčke i Šibenske biskupije.</w:t>
      </w:r>
    </w:p>
    <w:p w14:paraId="01B7CA2E" w14:textId="77777777" w:rsidR="00855AD2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2D40056" w14:textId="77777777" w:rsidR="00855AD2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11C">
        <w:rPr>
          <w:rFonts w:ascii="Times New Roman" w:hAnsi="Times New Roman" w:cs="Times New Roman"/>
          <w:b/>
          <w:sz w:val="24"/>
          <w:szCs w:val="24"/>
          <w:u w:val="single"/>
        </w:rPr>
        <w:t>Novaljsko</w:t>
      </w:r>
      <w:proofErr w:type="spellEnd"/>
      <w:r w:rsidRPr="00B2111C">
        <w:rPr>
          <w:rFonts w:ascii="Times New Roman" w:hAnsi="Times New Roman" w:cs="Times New Roman"/>
          <w:b/>
          <w:sz w:val="24"/>
          <w:szCs w:val="24"/>
          <w:u w:val="single"/>
        </w:rPr>
        <w:t xml:space="preserve"> kulturno ljeto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ukupni rashod se smanjen  za 500,00 EUR jer se planira manje realizirati na stavci promidžbe i informiranja.</w:t>
      </w:r>
    </w:p>
    <w:p w14:paraId="1A1D8A82" w14:textId="77777777" w:rsidR="00855AD2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576E97" w14:textId="77777777" w:rsidR="00855AD2" w:rsidRPr="00CB316C" w:rsidRDefault="00855AD2" w:rsidP="00855AD2">
      <w:pPr>
        <w:pStyle w:val="Odlomakpopisa"/>
        <w:numPr>
          <w:ilvl w:val="0"/>
          <w:numId w:val="8"/>
        </w:numPr>
        <w:tabs>
          <w:tab w:val="center" w:pos="113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16C">
        <w:rPr>
          <w:rFonts w:ascii="Times New Roman" w:hAnsi="Times New Roman" w:cs="Times New Roman"/>
          <w:b/>
          <w:bCs/>
          <w:sz w:val="24"/>
          <w:szCs w:val="24"/>
          <w:u w:val="single"/>
        </w:rPr>
        <w:t>Prenesena sredstava iz prethodne godine</w:t>
      </w:r>
    </w:p>
    <w:p w14:paraId="073A997A" w14:textId="77777777" w:rsidR="00855AD2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1EA014" w14:textId="77777777" w:rsidR="00855AD2" w:rsidRPr="00CB316C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Prenesena sredstava iz prethodne godine </w:t>
      </w:r>
      <w:r w:rsidRPr="00CB316C">
        <w:rPr>
          <w:rFonts w:ascii="Times New Roman" w:hAnsi="Times New Roman" w:cs="Times New Roman"/>
          <w:sz w:val="24"/>
          <w:szCs w:val="24"/>
        </w:rPr>
        <w:t xml:space="preserve">iznose </w:t>
      </w:r>
      <w:r w:rsidRPr="00CB316C">
        <w:rPr>
          <w:rFonts w:ascii="Times New Roman" w:hAnsi="Times New Roman" w:cs="Times New Roman"/>
          <w:b/>
          <w:bCs/>
          <w:sz w:val="24"/>
          <w:szCs w:val="24"/>
        </w:rPr>
        <w:t>5.496,22</w:t>
      </w:r>
      <w:r w:rsidRPr="00CB316C">
        <w:rPr>
          <w:rFonts w:ascii="Times New Roman" w:hAnsi="Times New Roman" w:cs="Times New Roman"/>
          <w:sz w:val="24"/>
          <w:szCs w:val="24"/>
        </w:rPr>
        <w:t xml:space="preserve"> EUR i raspoređuju se na materijalne i financijske rashode</w:t>
      </w:r>
      <w:r>
        <w:rPr>
          <w:rFonts w:ascii="Times New Roman" w:hAnsi="Times New Roman" w:cs="Times New Roman"/>
          <w:sz w:val="24"/>
          <w:szCs w:val="24"/>
        </w:rPr>
        <w:t xml:space="preserve"> u iznosu od 3.600,00 EUR </w:t>
      </w:r>
      <w:r w:rsidRPr="00CB316C">
        <w:rPr>
          <w:rFonts w:ascii="Times New Roman" w:hAnsi="Times New Roman" w:cs="Times New Roman"/>
          <w:sz w:val="24"/>
          <w:szCs w:val="24"/>
        </w:rPr>
        <w:t xml:space="preserve"> i  Manifestacije u kulturi</w:t>
      </w:r>
      <w:r>
        <w:rPr>
          <w:rFonts w:ascii="Times New Roman" w:hAnsi="Times New Roman" w:cs="Times New Roman"/>
          <w:sz w:val="24"/>
          <w:szCs w:val="24"/>
        </w:rPr>
        <w:t xml:space="preserve"> u iznosu od 1.869,22 EUR</w:t>
      </w:r>
      <w:r w:rsidRPr="00CB316C">
        <w:rPr>
          <w:rFonts w:ascii="Times New Roman" w:hAnsi="Times New Roman" w:cs="Times New Roman"/>
          <w:sz w:val="24"/>
          <w:szCs w:val="24"/>
        </w:rPr>
        <w:t>.</w:t>
      </w:r>
    </w:p>
    <w:p w14:paraId="27F01967" w14:textId="77777777" w:rsidR="00855AD2" w:rsidRPr="00A03F73" w:rsidRDefault="00855AD2" w:rsidP="00855AD2">
      <w:pPr>
        <w:pStyle w:val="Odlomakpopisa"/>
        <w:tabs>
          <w:tab w:val="center" w:pos="1134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0B3AE4" w14:textId="77777777" w:rsidR="00855AD2" w:rsidRPr="00A03F73" w:rsidRDefault="00855AD2" w:rsidP="00855AD2">
      <w:pPr>
        <w:pStyle w:val="Odlomakpopisa"/>
        <w:tabs>
          <w:tab w:val="center" w:pos="7938"/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v. d. </w:t>
      </w:r>
      <w:r w:rsidRPr="00A03F7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03F73">
        <w:rPr>
          <w:rFonts w:ascii="Times New Roman" w:hAnsi="Times New Roman" w:cs="Times New Roman"/>
          <w:sz w:val="24"/>
          <w:szCs w:val="24"/>
        </w:rPr>
        <w:t>:</w:t>
      </w:r>
    </w:p>
    <w:p w14:paraId="66DF18B0" w14:textId="77777777" w:rsidR="00855AD2" w:rsidRPr="005E5B2D" w:rsidRDefault="00855AD2" w:rsidP="00855AD2">
      <w:pPr>
        <w:pStyle w:val="Odlomakpopisa"/>
        <w:tabs>
          <w:tab w:val="center" w:pos="7938"/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3F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Margareta Škunca-Čepulo,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C30C4E" w14:textId="77777777" w:rsidR="00855AD2" w:rsidRPr="005E5B2D" w:rsidRDefault="00855AD2" w:rsidP="00855A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AC2017" w14:textId="77777777" w:rsidR="00212397" w:rsidRPr="005E5B2D" w:rsidRDefault="00212397" w:rsidP="00855AD2">
      <w:pPr>
        <w:pStyle w:val="Odlomakpopisa"/>
        <w:tabs>
          <w:tab w:val="center" w:pos="1134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sectPr w:rsidR="00212397" w:rsidRPr="005E5B2D" w:rsidSect="006D5B89">
      <w:footerReference w:type="default" r:id="rId8"/>
      <w:pgSz w:w="11906" w:h="16838"/>
      <w:pgMar w:top="1134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C161E" w14:textId="77777777" w:rsidR="00881366" w:rsidRDefault="00881366" w:rsidP="00AD538E">
      <w:pPr>
        <w:spacing w:after="0" w:line="240" w:lineRule="auto"/>
      </w:pPr>
      <w:r>
        <w:separator/>
      </w:r>
    </w:p>
  </w:endnote>
  <w:endnote w:type="continuationSeparator" w:id="0">
    <w:p w14:paraId="53510B50" w14:textId="77777777" w:rsidR="00881366" w:rsidRDefault="00881366" w:rsidP="00AD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666503"/>
      <w:docPartObj>
        <w:docPartGallery w:val="Page Numbers (Bottom of Page)"/>
        <w:docPartUnique/>
      </w:docPartObj>
    </w:sdtPr>
    <w:sdtContent>
      <w:p w14:paraId="4A80DB00" w14:textId="6836DEF5" w:rsidR="000F6603" w:rsidRDefault="000F660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04">
          <w:rPr>
            <w:noProof/>
          </w:rPr>
          <w:t>7</w:t>
        </w:r>
        <w:r>
          <w:fldChar w:fldCharType="end"/>
        </w:r>
      </w:p>
    </w:sdtContent>
  </w:sdt>
  <w:p w14:paraId="4C5E6EC2" w14:textId="77777777" w:rsidR="000F6603" w:rsidRDefault="000F66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5314" w14:textId="77777777" w:rsidR="00881366" w:rsidRDefault="00881366" w:rsidP="00AD538E">
      <w:pPr>
        <w:spacing w:after="0" w:line="240" w:lineRule="auto"/>
      </w:pPr>
      <w:r>
        <w:separator/>
      </w:r>
    </w:p>
  </w:footnote>
  <w:footnote w:type="continuationSeparator" w:id="0">
    <w:p w14:paraId="23A0091B" w14:textId="77777777" w:rsidR="00881366" w:rsidRDefault="00881366" w:rsidP="00AD5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3379"/>
    <w:multiLevelType w:val="hybridMultilevel"/>
    <w:tmpl w:val="B8288AD6"/>
    <w:lvl w:ilvl="0" w:tplc="0FB6F5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C1868"/>
    <w:multiLevelType w:val="hybridMultilevel"/>
    <w:tmpl w:val="A5A6717C"/>
    <w:lvl w:ilvl="0" w:tplc="5A0CF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415"/>
    <w:multiLevelType w:val="hybridMultilevel"/>
    <w:tmpl w:val="9E8CF40C"/>
    <w:lvl w:ilvl="0" w:tplc="A8E28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1C51"/>
    <w:multiLevelType w:val="hybridMultilevel"/>
    <w:tmpl w:val="EA429448"/>
    <w:lvl w:ilvl="0" w:tplc="B9CAF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49C9"/>
    <w:multiLevelType w:val="hybridMultilevel"/>
    <w:tmpl w:val="FB8A71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29C8"/>
    <w:multiLevelType w:val="hybridMultilevel"/>
    <w:tmpl w:val="48EA95D4"/>
    <w:lvl w:ilvl="0" w:tplc="4E3A8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29F2"/>
    <w:multiLevelType w:val="hybridMultilevel"/>
    <w:tmpl w:val="39B8A37C"/>
    <w:lvl w:ilvl="0" w:tplc="36303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4462D"/>
    <w:multiLevelType w:val="hybridMultilevel"/>
    <w:tmpl w:val="5BAA04CA"/>
    <w:lvl w:ilvl="0" w:tplc="1C622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6446">
    <w:abstractNumId w:val="0"/>
  </w:num>
  <w:num w:numId="2" w16cid:durableId="313605055">
    <w:abstractNumId w:val="3"/>
  </w:num>
  <w:num w:numId="3" w16cid:durableId="490945600">
    <w:abstractNumId w:val="5"/>
  </w:num>
  <w:num w:numId="4" w16cid:durableId="444888315">
    <w:abstractNumId w:val="6"/>
  </w:num>
  <w:num w:numId="5" w16cid:durableId="1732187897">
    <w:abstractNumId w:val="1"/>
  </w:num>
  <w:num w:numId="6" w16cid:durableId="899512831">
    <w:abstractNumId w:val="7"/>
  </w:num>
  <w:num w:numId="7" w16cid:durableId="1872303394">
    <w:abstractNumId w:val="4"/>
  </w:num>
  <w:num w:numId="8" w16cid:durableId="49553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76"/>
    <w:rsid w:val="0001381E"/>
    <w:rsid w:val="00017E45"/>
    <w:rsid w:val="0002429F"/>
    <w:rsid w:val="0004418A"/>
    <w:rsid w:val="00062D6A"/>
    <w:rsid w:val="000811FA"/>
    <w:rsid w:val="000865BF"/>
    <w:rsid w:val="00087438"/>
    <w:rsid w:val="000969E0"/>
    <w:rsid w:val="00096C80"/>
    <w:rsid w:val="000C4077"/>
    <w:rsid w:val="000C503B"/>
    <w:rsid w:val="000D2E47"/>
    <w:rsid w:val="000D4665"/>
    <w:rsid w:val="000D4B16"/>
    <w:rsid w:val="000F6603"/>
    <w:rsid w:val="00101D68"/>
    <w:rsid w:val="00116956"/>
    <w:rsid w:val="0011753E"/>
    <w:rsid w:val="001219A5"/>
    <w:rsid w:val="0013010B"/>
    <w:rsid w:val="0013046B"/>
    <w:rsid w:val="00151887"/>
    <w:rsid w:val="0015323F"/>
    <w:rsid w:val="00165BFC"/>
    <w:rsid w:val="0017106B"/>
    <w:rsid w:val="00171655"/>
    <w:rsid w:val="00186271"/>
    <w:rsid w:val="00194A34"/>
    <w:rsid w:val="001A36ED"/>
    <w:rsid w:val="001A3C95"/>
    <w:rsid w:val="001B76D5"/>
    <w:rsid w:val="001C5B00"/>
    <w:rsid w:val="00201228"/>
    <w:rsid w:val="00205C59"/>
    <w:rsid w:val="00212397"/>
    <w:rsid w:val="0021274E"/>
    <w:rsid w:val="00213056"/>
    <w:rsid w:val="00215500"/>
    <w:rsid w:val="00220DFF"/>
    <w:rsid w:val="00235571"/>
    <w:rsid w:val="00246704"/>
    <w:rsid w:val="00271A7D"/>
    <w:rsid w:val="00272B49"/>
    <w:rsid w:val="002764AB"/>
    <w:rsid w:val="00277C43"/>
    <w:rsid w:val="0028761C"/>
    <w:rsid w:val="00290B90"/>
    <w:rsid w:val="002946F9"/>
    <w:rsid w:val="002A63D3"/>
    <w:rsid w:val="002B7B49"/>
    <w:rsid w:val="002C0D4B"/>
    <w:rsid w:val="002E4F64"/>
    <w:rsid w:val="0031449E"/>
    <w:rsid w:val="00315814"/>
    <w:rsid w:val="00320B1E"/>
    <w:rsid w:val="0032108A"/>
    <w:rsid w:val="003225B4"/>
    <w:rsid w:val="00323E18"/>
    <w:rsid w:val="00333339"/>
    <w:rsid w:val="00337D24"/>
    <w:rsid w:val="003439A7"/>
    <w:rsid w:val="00345F2B"/>
    <w:rsid w:val="003467E1"/>
    <w:rsid w:val="00351CAE"/>
    <w:rsid w:val="00352C5F"/>
    <w:rsid w:val="0038434C"/>
    <w:rsid w:val="0038518B"/>
    <w:rsid w:val="00395354"/>
    <w:rsid w:val="003A6F13"/>
    <w:rsid w:val="003C2EAB"/>
    <w:rsid w:val="003E3EE0"/>
    <w:rsid w:val="003F709C"/>
    <w:rsid w:val="004018E5"/>
    <w:rsid w:val="0041100F"/>
    <w:rsid w:val="00417A25"/>
    <w:rsid w:val="00422881"/>
    <w:rsid w:val="004366E0"/>
    <w:rsid w:val="00452225"/>
    <w:rsid w:val="00452D11"/>
    <w:rsid w:val="00454CC0"/>
    <w:rsid w:val="00462762"/>
    <w:rsid w:val="00463421"/>
    <w:rsid w:val="0046353A"/>
    <w:rsid w:val="00467F46"/>
    <w:rsid w:val="00483656"/>
    <w:rsid w:val="004849B3"/>
    <w:rsid w:val="00496BCE"/>
    <w:rsid w:val="004972F7"/>
    <w:rsid w:val="004C0125"/>
    <w:rsid w:val="004C6B3C"/>
    <w:rsid w:val="004D7C7A"/>
    <w:rsid w:val="004F15DB"/>
    <w:rsid w:val="00510C73"/>
    <w:rsid w:val="00521782"/>
    <w:rsid w:val="00521E24"/>
    <w:rsid w:val="00522A39"/>
    <w:rsid w:val="00527E5D"/>
    <w:rsid w:val="00544C42"/>
    <w:rsid w:val="0054789C"/>
    <w:rsid w:val="0056702C"/>
    <w:rsid w:val="00573E4E"/>
    <w:rsid w:val="00592527"/>
    <w:rsid w:val="005A7E2B"/>
    <w:rsid w:val="005B1661"/>
    <w:rsid w:val="005B7E4D"/>
    <w:rsid w:val="005C3392"/>
    <w:rsid w:val="005D101D"/>
    <w:rsid w:val="005E2704"/>
    <w:rsid w:val="005E318C"/>
    <w:rsid w:val="005E5B2D"/>
    <w:rsid w:val="00605EA6"/>
    <w:rsid w:val="00606F2C"/>
    <w:rsid w:val="00611E56"/>
    <w:rsid w:val="00622765"/>
    <w:rsid w:val="00622F02"/>
    <w:rsid w:val="00624DA2"/>
    <w:rsid w:val="00636EBF"/>
    <w:rsid w:val="00664C76"/>
    <w:rsid w:val="006665EB"/>
    <w:rsid w:val="0066783D"/>
    <w:rsid w:val="00675A30"/>
    <w:rsid w:val="006864A3"/>
    <w:rsid w:val="00697A56"/>
    <w:rsid w:val="006A0CCC"/>
    <w:rsid w:val="006A4F63"/>
    <w:rsid w:val="006C1327"/>
    <w:rsid w:val="006D1931"/>
    <w:rsid w:val="006D5B89"/>
    <w:rsid w:val="006F0AF3"/>
    <w:rsid w:val="006F662E"/>
    <w:rsid w:val="0072395D"/>
    <w:rsid w:val="00745908"/>
    <w:rsid w:val="00761706"/>
    <w:rsid w:val="00762F7E"/>
    <w:rsid w:val="00765B7F"/>
    <w:rsid w:val="00770ED9"/>
    <w:rsid w:val="00783156"/>
    <w:rsid w:val="00783783"/>
    <w:rsid w:val="007A173B"/>
    <w:rsid w:val="007B5774"/>
    <w:rsid w:val="007B5EA3"/>
    <w:rsid w:val="007C3391"/>
    <w:rsid w:val="007D40AD"/>
    <w:rsid w:val="007F175A"/>
    <w:rsid w:val="007F4CA3"/>
    <w:rsid w:val="007F7E74"/>
    <w:rsid w:val="008031CB"/>
    <w:rsid w:val="0080575C"/>
    <w:rsid w:val="00810E7A"/>
    <w:rsid w:val="00816189"/>
    <w:rsid w:val="0083313C"/>
    <w:rsid w:val="00833321"/>
    <w:rsid w:val="00841F5B"/>
    <w:rsid w:val="00846241"/>
    <w:rsid w:val="00853A7C"/>
    <w:rsid w:val="00855AD2"/>
    <w:rsid w:val="00857C06"/>
    <w:rsid w:val="0086020A"/>
    <w:rsid w:val="00860BFA"/>
    <w:rsid w:val="008639F8"/>
    <w:rsid w:val="0086564B"/>
    <w:rsid w:val="00867B3D"/>
    <w:rsid w:val="008703B4"/>
    <w:rsid w:val="008801FD"/>
    <w:rsid w:val="00881366"/>
    <w:rsid w:val="00883E2E"/>
    <w:rsid w:val="00892D1C"/>
    <w:rsid w:val="008B7034"/>
    <w:rsid w:val="008C2EA5"/>
    <w:rsid w:val="008E27FB"/>
    <w:rsid w:val="008E3D79"/>
    <w:rsid w:val="008F60A2"/>
    <w:rsid w:val="00914605"/>
    <w:rsid w:val="00917806"/>
    <w:rsid w:val="009259F9"/>
    <w:rsid w:val="00931A0B"/>
    <w:rsid w:val="00934F12"/>
    <w:rsid w:val="00940874"/>
    <w:rsid w:val="0096226E"/>
    <w:rsid w:val="00973135"/>
    <w:rsid w:val="00980A79"/>
    <w:rsid w:val="00985B42"/>
    <w:rsid w:val="009930F7"/>
    <w:rsid w:val="00996D03"/>
    <w:rsid w:val="009A02B2"/>
    <w:rsid w:val="009A7D38"/>
    <w:rsid w:val="009B1751"/>
    <w:rsid w:val="009B1DE7"/>
    <w:rsid w:val="009D1D66"/>
    <w:rsid w:val="009D4AF8"/>
    <w:rsid w:val="009F09E9"/>
    <w:rsid w:val="009F103C"/>
    <w:rsid w:val="009F18BF"/>
    <w:rsid w:val="009F4BFA"/>
    <w:rsid w:val="009F4C3A"/>
    <w:rsid w:val="00A03F73"/>
    <w:rsid w:val="00A10B42"/>
    <w:rsid w:val="00A20504"/>
    <w:rsid w:val="00A2334E"/>
    <w:rsid w:val="00A27871"/>
    <w:rsid w:val="00A31AFE"/>
    <w:rsid w:val="00A616E5"/>
    <w:rsid w:val="00A711F7"/>
    <w:rsid w:val="00A71A86"/>
    <w:rsid w:val="00A964F7"/>
    <w:rsid w:val="00AA014D"/>
    <w:rsid w:val="00AA4C1C"/>
    <w:rsid w:val="00AB080C"/>
    <w:rsid w:val="00AB19BC"/>
    <w:rsid w:val="00AB3A35"/>
    <w:rsid w:val="00AC2BCF"/>
    <w:rsid w:val="00AC4680"/>
    <w:rsid w:val="00AD538E"/>
    <w:rsid w:val="00AE1DA2"/>
    <w:rsid w:val="00AF41B2"/>
    <w:rsid w:val="00AF47C2"/>
    <w:rsid w:val="00B1257A"/>
    <w:rsid w:val="00B2111C"/>
    <w:rsid w:val="00B35F45"/>
    <w:rsid w:val="00B36DBB"/>
    <w:rsid w:val="00B52AB5"/>
    <w:rsid w:val="00B703F8"/>
    <w:rsid w:val="00B73F33"/>
    <w:rsid w:val="00B76511"/>
    <w:rsid w:val="00B76E2D"/>
    <w:rsid w:val="00B82DEE"/>
    <w:rsid w:val="00B85079"/>
    <w:rsid w:val="00B87A19"/>
    <w:rsid w:val="00BB2FCC"/>
    <w:rsid w:val="00BB30F5"/>
    <w:rsid w:val="00BD432D"/>
    <w:rsid w:val="00BD613D"/>
    <w:rsid w:val="00BE0E6D"/>
    <w:rsid w:val="00BE1D2F"/>
    <w:rsid w:val="00BE5829"/>
    <w:rsid w:val="00BE6791"/>
    <w:rsid w:val="00C0325B"/>
    <w:rsid w:val="00C10C9D"/>
    <w:rsid w:val="00C20F25"/>
    <w:rsid w:val="00C226ED"/>
    <w:rsid w:val="00C264D7"/>
    <w:rsid w:val="00C30D24"/>
    <w:rsid w:val="00C33237"/>
    <w:rsid w:val="00C51774"/>
    <w:rsid w:val="00C5673F"/>
    <w:rsid w:val="00C662AF"/>
    <w:rsid w:val="00C82A41"/>
    <w:rsid w:val="00C92485"/>
    <w:rsid w:val="00CB3ADA"/>
    <w:rsid w:val="00CB5F01"/>
    <w:rsid w:val="00CD188A"/>
    <w:rsid w:val="00CD4D52"/>
    <w:rsid w:val="00CE0F65"/>
    <w:rsid w:val="00CE711A"/>
    <w:rsid w:val="00CF1118"/>
    <w:rsid w:val="00D01D8B"/>
    <w:rsid w:val="00D134D2"/>
    <w:rsid w:val="00D2084A"/>
    <w:rsid w:val="00D23ECA"/>
    <w:rsid w:val="00D4085B"/>
    <w:rsid w:val="00D41D45"/>
    <w:rsid w:val="00D7620D"/>
    <w:rsid w:val="00D82A65"/>
    <w:rsid w:val="00D97F14"/>
    <w:rsid w:val="00DB3E06"/>
    <w:rsid w:val="00DB521C"/>
    <w:rsid w:val="00DC465C"/>
    <w:rsid w:val="00DD0611"/>
    <w:rsid w:val="00DD2022"/>
    <w:rsid w:val="00DE5B78"/>
    <w:rsid w:val="00DF028A"/>
    <w:rsid w:val="00DF279D"/>
    <w:rsid w:val="00E04783"/>
    <w:rsid w:val="00E074C8"/>
    <w:rsid w:val="00E1038C"/>
    <w:rsid w:val="00E112F9"/>
    <w:rsid w:val="00E4274F"/>
    <w:rsid w:val="00E53394"/>
    <w:rsid w:val="00E57BA5"/>
    <w:rsid w:val="00E7306B"/>
    <w:rsid w:val="00E7383D"/>
    <w:rsid w:val="00EB18EF"/>
    <w:rsid w:val="00EB63DD"/>
    <w:rsid w:val="00EB76D7"/>
    <w:rsid w:val="00EC60EE"/>
    <w:rsid w:val="00EC7405"/>
    <w:rsid w:val="00ED1D3D"/>
    <w:rsid w:val="00ED3104"/>
    <w:rsid w:val="00EE3B76"/>
    <w:rsid w:val="00EE5BD9"/>
    <w:rsid w:val="00EE6776"/>
    <w:rsid w:val="00F10AE0"/>
    <w:rsid w:val="00F11DA3"/>
    <w:rsid w:val="00F165CE"/>
    <w:rsid w:val="00F34CDA"/>
    <w:rsid w:val="00F418D0"/>
    <w:rsid w:val="00F42410"/>
    <w:rsid w:val="00F50B27"/>
    <w:rsid w:val="00F52A31"/>
    <w:rsid w:val="00F61C3E"/>
    <w:rsid w:val="00F64787"/>
    <w:rsid w:val="00F66BA9"/>
    <w:rsid w:val="00F711C2"/>
    <w:rsid w:val="00F73F47"/>
    <w:rsid w:val="00F8030B"/>
    <w:rsid w:val="00F808AF"/>
    <w:rsid w:val="00F95750"/>
    <w:rsid w:val="00FA2D92"/>
    <w:rsid w:val="00FD4DC1"/>
    <w:rsid w:val="00FE0DBB"/>
    <w:rsid w:val="00FE2158"/>
    <w:rsid w:val="00FE3FA2"/>
    <w:rsid w:val="00FF317F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DD74"/>
  <w15:chartTrackingRefBased/>
  <w15:docId w15:val="{0751439B-CF28-4DD1-8A48-3743178D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D1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01D6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01D68"/>
    <w:rPr>
      <w:color w:val="800080"/>
      <w:u w:val="single"/>
    </w:rPr>
  </w:style>
  <w:style w:type="paragraph" w:customStyle="1" w:styleId="msonormal0">
    <w:name w:val="msonormal"/>
    <w:basedOn w:val="Normal"/>
    <w:rsid w:val="001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1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10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538E"/>
  </w:style>
  <w:style w:type="paragraph" w:styleId="Podnoje">
    <w:name w:val="footer"/>
    <w:basedOn w:val="Normal"/>
    <w:link w:val="PodnojeChar"/>
    <w:uiPriority w:val="99"/>
    <w:unhideWhenUsed/>
    <w:rsid w:val="00A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538E"/>
  </w:style>
  <w:style w:type="paragraph" w:customStyle="1" w:styleId="xl87">
    <w:name w:val="xl87"/>
    <w:basedOn w:val="Normal"/>
    <w:rsid w:val="00C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CF1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C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hr-HR"/>
    </w:rPr>
  </w:style>
  <w:style w:type="paragraph" w:customStyle="1" w:styleId="xl99">
    <w:name w:val="xl99"/>
    <w:basedOn w:val="Normal"/>
    <w:rsid w:val="00C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4">
    <w:name w:val="xl64"/>
    <w:basedOn w:val="Normal"/>
    <w:rsid w:val="00186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5">
    <w:name w:val="xl65"/>
    <w:basedOn w:val="Normal"/>
    <w:rsid w:val="00186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EE3B76"/>
  </w:style>
  <w:style w:type="paragraph" w:customStyle="1" w:styleId="xl100">
    <w:name w:val="xl100"/>
    <w:basedOn w:val="Normal"/>
    <w:rsid w:val="00EE3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1">
    <w:name w:val="xl101"/>
    <w:basedOn w:val="Normal"/>
    <w:rsid w:val="00EE3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E0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6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4B8E-9E22-41C4-B8F9-55C0BA0E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4351</TotalTime>
  <Pages>1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CZK Novalja 3</dc:creator>
  <cp:keywords/>
  <dc:description/>
  <cp:lastModifiedBy>Windows korisnik</cp:lastModifiedBy>
  <cp:revision>20</cp:revision>
  <cp:lastPrinted>2025-01-31T12:42:00Z</cp:lastPrinted>
  <dcterms:created xsi:type="dcterms:W3CDTF">2024-06-27T13:37:00Z</dcterms:created>
  <dcterms:modified xsi:type="dcterms:W3CDTF">2025-01-31T12:42:00Z</dcterms:modified>
</cp:coreProperties>
</file>